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D89D" w14:textId="77777777" w:rsidR="00670985" w:rsidRPr="00E973D2" w:rsidRDefault="00670985" w:rsidP="001F29D1">
      <w:pPr>
        <w:pStyle w:val="1-Heading2Bellberry"/>
      </w:pPr>
      <w:r w:rsidRPr="00E973D2">
        <w:t xml:space="preserve">Purpose </w:t>
      </w:r>
    </w:p>
    <w:p w14:paraId="4AC9F473" w14:textId="32D534A3" w:rsidR="00670985" w:rsidRPr="00E973D2" w:rsidRDefault="00670985" w:rsidP="001F29D1">
      <w:pPr>
        <w:pStyle w:val="3-NormalBellberry"/>
      </w:pPr>
      <w:r w:rsidRPr="2178A39E">
        <w:t xml:space="preserve">Bellberry are committed to ensuring that any person or organisation using services provided by Bellberry or affected by its operations has the right to lodge a complaint and to have their concerns addressed in ways that ensure access and equity, fairness, accountability and transparency as per the </w:t>
      </w:r>
      <w:r w:rsidRPr="001F29D1">
        <w:rPr>
          <w:rFonts w:cs="Arial"/>
          <w:i/>
          <w:iCs/>
          <w:szCs w:val="20"/>
        </w:rPr>
        <w:t>National Statement</w:t>
      </w:r>
      <w:r w:rsidRPr="001F29D1">
        <w:rPr>
          <w:i/>
          <w:iCs/>
        </w:rPr>
        <w:t xml:space="preserve"> on Ethical Conduct Chapter 5.7</w:t>
      </w:r>
      <w:r w:rsidRPr="2178A39E">
        <w:t>.</w:t>
      </w:r>
    </w:p>
    <w:p w14:paraId="47C56C83" w14:textId="77777777" w:rsidR="00670985" w:rsidRPr="00732F79" w:rsidRDefault="00670985" w:rsidP="001F29D1">
      <w:pPr>
        <w:pStyle w:val="1-Heading2Bellberry"/>
      </w:pPr>
      <w:r w:rsidRPr="00732F79">
        <w:t>Policy</w:t>
      </w:r>
    </w:p>
    <w:p w14:paraId="7BE0C297" w14:textId="77777777" w:rsidR="00670985" w:rsidRDefault="00670985" w:rsidP="001F29D1">
      <w:pPr>
        <w:pStyle w:val="3-NormalBellberry"/>
      </w:pPr>
      <w:r>
        <w:t xml:space="preserve">Bellberry addresses complaints via frontline resolution where possible, and undertakes further investigation as required. </w:t>
      </w:r>
    </w:p>
    <w:p w14:paraId="30BE6A07" w14:textId="77777777" w:rsidR="00670985" w:rsidRPr="00E973D2" w:rsidRDefault="00670985" w:rsidP="001F29D1">
      <w:pPr>
        <w:pStyle w:val="3-NormalBellberry"/>
      </w:pPr>
      <w:r w:rsidRPr="00E973D2">
        <w:t>Complaints received by Bellberry HRECs may concern:</w:t>
      </w:r>
    </w:p>
    <w:p w14:paraId="13F64EE9" w14:textId="47A7A19D" w:rsidR="00670985" w:rsidRPr="00E973D2" w:rsidRDefault="001F29D1" w:rsidP="001F29D1">
      <w:pPr>
        <w:pStyle w:val="4-ListBellberry"/>
      </w:pPr>
      <w:r>
        <w:t>T</w:t>
      </w:r>
      <w:r w:rsidR="00670985" w:rsidRPr="00E973D2">
        <w:t>he Bellberry HREC processes</w:t>
      </w:r>
      <w:r>
        <w:t>.</w:t>
      </w:r>
    </w:p>
    <w:p w14:paraId="6B3DF53E" w14:textId="037E30C3" w:rsidR="00670985" w:rsidRPr="00E973D2" w:rsidRDefault="001F29D1" w:rsidP="001F29D1">
      <w:pPr>
        <w:pStyle w:val="4-ListBellberry"/>
      </w:pPr>
      <w:r>
        <w:t>T</w:t>
      </w:r>
      <w:r w:rsidR="00670985" w:rsidRPr="00E973D2">
        <w:t>he Bellberry HREC decision</w:t>
      </w:r>
      <w:r>
        <w:t>.</w:t>
      </w:r>
    </w:p>
    <w:p w14:paraId="42F638FE" w14:textId="70E602C9" w:rsidR="00670985" w:rsidRPr="00E973D2" w:rsidRDefault="001F29D1" w:rsidP="001F29D1">
      <w:pPr>
        <w:pStyle w:val="4-ListBellberry"/>
      </w:pPr>
      <w:r>
        <w:t>T</w:t>
      </w:r>
      <w:r w:rsidR="00670985" w:rsidRPr="00E973D2">
        <w:t>he nature or content of a Bellberry HREC approved research study</w:t>
      </w:r>
      <w:r>
        <w:t>.</w:t>
      </w:r>
    </w:p>
    <w:p w14:paraId="7AF550A5" w14:textId="518DDB7C" w:rsidR="00670985" w:rsidRPr="00E973D2" w:rsidRDefault="001F29D1" w:rsidP="001F29D1">
      <w:pPr>
        <w:pStyle w:val="4-ListBellberry"/>
      </w:pPr>
      <w:r>
        <w:t>T</w:t>
      </w:r>
      <w:r w:rsidR="00670985" w:rsidRPr="00E973D2">
        <w:t>he conduct of a researcher</w:t>
      </w:r>
      <w:r>
        <w:t>.</w:t>
      </w:r>
    </w:p>
    <w:p w14:paraId="3023CB1E" w14:textId="4B92B5E2" w:rsidR="00670985" w:rsidRPr="00E973D2" w:rsidRDefault="001F29D1" w:rsidP="001F29D1">
      <w:pPr>
        <w:pStyle w:val="4-ListBellberry"/>
      </w:pPr>
      <w:r>
        <w:t>H</w:t>
      </w:r>
      <w:r w:rsidR="00670985" w:rsidRPr="00E973D2">
        <w:t>ow the study is being conducted</w:t>
      </w:r>
      <w:r>
        <w:t>.</w:t>
      </w:r>
    </w:p>
    <w:p w14:paraId="68341D6E" w14:textId="4869485F" w:rsidR="00670985" w:rsidRPr="00E973D2" w:rsidRDefault="001F29D1" w:rsidP="001F29D1">
      <w:pPr>
        <w:pStyle w:val="4-ListBellberry"/>
      </w:pPr>
      <w:r>
        <w:t>O</w:t>
      </w:r>
      <w:r w:rsidR="00670985" w:rsidRPr="00E973D2">
        <w:t>ther research issues, unrelated to the Bellberry HREC.</w:t>
      </w:r>
    </w:p>
    <w:p w14:paraId="402C28F6" w14:textId="77777777" w:rsidR="00670985" w:rsidRPr="00E973D2" w:rsidRDefault="00670985" w:rsidP="001F29D1">
      <w:pPr>
        <w:pStyle w:val="3-NormalBellberry"/>
      </w:pPr>
      <w:r w:rsidRPr="00E973D2">
        <w:t xml:space="preserve">Complaints received by </w:t>
      </w:r>
      <w:r>
        <w:t xml:space="preserve">the </w:t>
      </w:r>
      <w:r w:rsidRPr="00E973D2">
        <w:t>Bellberry HREC may be initiated by:</w:t>
      </w:r>
    </w:p>
    <w:p w14:paraId="792C29B3" w14:textId="6774425E" w:rsidR="00670985" w:rsidRPr="00E973D2" w:rsidRDefault="001F29D1" w:rsidP="001F29D1">
      <w:pPr>
        <w:pStyle w:val="4-ListBellberry"/>
      </w:pPr>
      <w:r>
        <w:t>R</w:t>
      </w:r>
      <w:r w:rsidR="00670985" w:rsidRPr="00E973D2">
        <w:t>esearchers, including researchers involved in the approved or other studies</w:t>
      </w:r>
      <w:r>
        <w:t>.</w:t>
      </w:r>
    </w:p>
    <w:p w14:paraId="2E48AB0B" w14:textId="6042E02C" w:rsidR="00670985" w:rsidRPr="00E973D2" w:rsidRDefault="001F29D1" w:rsidP="001F29D1">
      <w:pPr>
        <w:pStyle w:val="4-ListBellberry"/>
      </w:pPr>
      <w:r>
        <w:t>R</w:t>
      </w:r>
      <w:r w:rsidR="00670985" w:rsidRPr="00E973D2">
        <w:t>esearch participants or their relatives or other concerned parties</w:t>
      </w:r>
      <w:r>
        <w:t>.</w:t>
      </w:r>
    </w:p>
    <w:p w14:paraId="34D697F1" w14:textId="39C3887F" w:rsidR="00670985" w:rsidRPr="00E973D2" w:rsidRDefault="001F29D1" w:rsidP="001F29D1">
      <w:pPr>
        <w:pStyle w:val="4-ListBellberry"/>
      </w:pPr>
      <w:r>
        <w:t>I</w:t>
      </w:r>
      <w:r w:rsidR="00670985" w:rsidRPr="00E973D2">
        <w:t>nstitutions, organisations</w:t>
      </w:r>
      <w:r w:rsidR="00670985">
        <w:t>,</w:t>
      </w:r>
      <w:r w:rsidR="00670985" w:rsidRPr="00E973D2">
        <w:t xml:space="preserve"> or other individuals with a direct or indirect interest in the research approved by Bellberry.     </w:t>
      </w:r>
    </w:p>
    <w:p w14:paraId="53F732F5" w14:textId="77777777" w:rsidR="00670985" w:rsidRDefault="00670985" w:rsidP="001F29D1">
      <w:pPr>
        <w:pStyle w:val="3-NormalBellberry"/>
      </w:pPr>
      <w:r>
        <w:t xml:space="preserve">In accordance with the internal </w:t>
      </w:r>
      <w:r w:rsidRPr="00B272EB">
        <w:t xml:space="preserve">Bellberry </w:t>
      </w:r>
      <w:r>
        <w:t xml:space="preserve">complaints management procedure, Bellberry will: </w:t>
      </w:r>
    </w:p>
    <w:p w14:paraId="4D6AB320" w14:textId="21E870FD" w:rsidR="00670985" w:rsidRDefault="001F29D1" w:rsidP="001F29D1">
      <w:pPr>
        <w:pStyle w:val="4-ListBellberry"/>
      </w:pPr>
      <w:r>
        <w:t>A</w:t>
      </w:r>
      <w:r w:rsidR="00670985" w:rsidRPr="00B272EB">
        <w:t>cknowledge the complaint</w:t>
      </w:r>
      <w:r>
        <w:t>.</w:t>
      </w:r>
    </w:p>
    <w:p w14:paraId="1166AF77" w14:textId="6D436390" w:rsidR="00670985" w:rsidRDefault="001F29D1" w:rsidP="001F29D1">
      <w:pPr>
        <w:pStyle w:val="4-ListBellberry"/>
      </w:pPr>
      <w:r>
        <w:t>I</w:t>
      </w:r>
      <w:r w:rsidR="00670985">
        <w:t xml:space="preserve">nvestigate the complaint and </w:t>
      </w:r>
      <w:r w:rsidR="00670985" w:rsidRPr="00D45877">
        <w:t xml:space="preserve">coordinate </w:t>
      </w:r>
      <w:r w:rsidR="00670985">
        <w:t xml:space="preserve">an outcome </w:t>
      </w:r>
      <w:r w:rsidR="00670985" w:rsidRPr="00D45877">
        <w:t xml:space="preserve">between </w:t>
      </w:r>
      <w:r w:rsidR="00670985">
        <w:t>relevant parties</w:t>
      </w:r>
      <w:r>
        <w:t>.</w:t>
      </w:r>
    </w:p>
    <w:p w14:paraId="2B661DBB" w14:textId="7D15D663" w:rsidR="00670985" w:rsidRDefault="001F29D1" w:rsidP="001F29D1">
      <w:pPr>
        <w:pStyle w:val="4-ListBellberry"/>
      </w:pPr>
      <w:r>
        <w:t>S</w:t>
      </w:r>
      <w:r w:rsidR="00670985" w:rsidRPr="00D45877">
        <w:t>eek external advice where a resolution cannot be reached</w:t>
      </w:r>
      <w:r>
        <w:t>.</w:t>
      </w:r>
    </w:p>
    <w:p w14:paraId="078F5CF0" w14:textId="55E0F383" w:rsidR="00670985" w:rsidRPr="00D45877" w:rsidRDefault="001F29D1" w:rsidP="001F29D1">
      <w:pPr>
        <w:pStyle w:val="4-ListBellberry"/>
      </w:pPr>
      <w:r>
        <w:t>R</w:t>
      </w:r>
      <w:r w:rsidR="00670985">
        <w:t xml:space="preserve">ecord the outcome of the complaint. </w:t>
      </w:r>
    </w:p>
    <w:p w14:paraId="200CA39D" w14:textId="77777777" w:rsidR="00670985" w:rsidRPr="00E973D2" w:rsidRDefault="00670985" w:rsidP="001F29D1">
      <w:pPr>
        <w:pStyle w:val="3-NormalBellberry"/>
      </w:pPr>
      <w:r w:rsidRPr="00E973D2">
        <w:t>Contact details for complaints:</w:t>
      </w:r>
    </w:p>
    <w:p w14:paraId="1FED776F" w14:textId="77777777" w:rsidR="00670985" w:rsidRPr="00E973D2" w:rsidRDefault="00670985" w:rsidP="00D358A5">
      <w:pPr>
        <w:pStyle w:val="4-ListBellberry"/>
        <w:spacing w:before="0" w:after="0"/>
      </w:pPr>
      <w:r w:rsidRPr="00E973D2">
        <w:t xml:space="preserve">Bellberry Limited, </w:t>
      </w:r>
    </w:p>
    <w:p w14:paraId="2B3FB8D8" w14:textId="7488287A" w:rsidR="002B6675" w:rsidRDefault="002B6675" w:rsidP="00535D80">
      <w:pPr>
        <w:pStyle w:val="4-ListBellberry"/>
        <w:numPr>
          <w:ilvl w:val="0"/>
          <w:numId w:val="0"/>
        </w:numPr>
        <w:ind w:left="720"/>
      </w:pPr>
      <w:r w:rsidRPr="002B6675">
        <w:t>Level 1, 196 Greenhill Road</w:t>
      </w:r>
      <w:r>
        <w:t>,</w:t>
      </w:r>
      <w:r w:rsidRPr="002B6675">
        <w:t xml:space="preserve"> Eastwood</w:t>
      </w:r>
      <w:r>
        <w:t>,</w:t>
      </w:r>
      <w:r w:rsidRPr="002B6675">
        <w:t xml:space="preserve"> SA 5063</w:t>
      </w:r>
    </w:p>
    <w:p w14:paraId="0DE98C82" w14:textId="7AD3D282" w:rsidR="00535D80" w:rsidRDefault="00670985" w:rsidP="00535D80">
      <w:pPr>
        <w:pStyle w:val="4-ListBellberry"/>
        <w:numPr>
          <w:ilvl w:val="0"/>
          <w:numId w:val="0"/>
        </w:numPr>
        <w:ind w:left="720"/>
      </w:pPr>
      <w:r w:rsidRPr="00E973D2">
        <w:t xml:space="preserve">08 8361 3222 </w:t>
      </w:r>
    </w:p>
    <w:p w14:paraId="2E048B2E" w14:textId="52369B04" w:rsidR="00670985" w:rsidRPr="00535D80" w:rsidRDefault="00535D80" w:rsidP="00535D80">
      <w:pPr>
        <w:pStyle w:val="4-ListBellberry"/>
        <w:numPr>
          <w:ilvl w:val="0"/>
          <w:numId w:val="0"/>
        </w:numPr>
        <w:ind w:left="720"/>
      </w:pPr>
      <w:hyperlink r:id="rId10" w:history="1">
        <w:r w:rsidRPr="00D97895">
          <w:rPr>
            <w:rStyle w:val="Hyperlink"/>
          </w:rPr>
          <w:t>bellberry@bellberry.com.au</w:t>
        </w:r>
      </w:hyperlink>
    </w:p>
    <w:p w14:paraId="7F5C25DE" w14:textId="1751030C" w:rsidR="00670985" w:rsidRDefault="00535D80" w:rsidP="00670985">
      <w:pPr>
        <w:spacing w:before="40" w:after="40" w:line="276" w:lineRule="auto"/>
        <w:rPr>
          <w:rFonts w:ascii="Arial" w:hAnsi="Arial" w:cs="Arial"/>
          <w:bCs/>
          <w:sz w:val="20"/>
          <w:szCs w:val="20"/>
        </w:rPr>
      </w:pPr>
      <w:r w:rsidRPr="00535D80">
        <w:rPr>
          <w:rFonts w:ascii="Arial" w:hAnsi="Arial" w:cs="Arial"/>
          <w:bCs/>
          <w:sz w:val="20"/>
          <w:szCs w:val="20"/>
        </w:rPr>
        <w:t>If the complainant chooses to provide personal information, it will be securely held and managed in accordance with</w:t>
      </w:r>
      <w:r>
        <w:rPr>
          <w:rFonts w:ascii="Arial" w:hAnsi="Arial" w:cs="Arial"/>
          <w:bCs/>
          <w:sz w:val="20"/>
          <w:szCs w:val="20"/>
        </w:rPr>
        <w:t xml:space="preserve"> the Bellberry p</w:t>
      </w:r>
      <w:r w:rsidRPr="00535D80">
        <w:rPr>
          <w:rFonts w:ascii="Arial" w:hAnsi="Arial" w:cs="Arial"/>
          <w:bCs/>
          <w:sz w:val="20"/>
          <w:szCs w:val="20"/>
        </w:rPr>
        <w:t xml:space="preserve">rivacy </w:t>
      </w:r>
      <w:r>
        <w:rPr>
          <w:rFonts w:ascii="Arial" w:hAnsi="Arial" w:cs="Arial"/>
          <w:bCs/>
          <w:sz w:val="20"/>
          <w:szCs w:val="20"/>
        </w:rPr>
        <w:t>p</w:t>
      </w:r>
      <w:r w:rsidRPr="00535D80">
        <w:rPr>
          <w:rFonts w:ascii="Arial" w:hAnsi="Arial" w:cs="Arial"/>
          <w:bCs/>
          <w:sz w:val="20"/>
          <w:szCs w:val="20"/>
        </w:rPr>
        <w:t xml:space="preserve">olicy </w:t>
      </w:r>
      <w:r>
        <w:rPr>
          <w:rFonts w:ascii="Arial" w:hAnsi="Arial" w:cs="Arial"/>
          <w:bCs/>
          <w:sz w:val="20"/>
          <w:szCs w:val="20"/>
        </w:rPr>
        <w:t>(</w:t>
      </w:r>
      <w:r w:rsidRPr="00535D80">
        <w:rPr>
          <w:rFonts w:ascii="Arial" w:hAnsi="Arial" w:cs="Arial"/>
          <w:bCs/>
          <w:i/>
          <w:iCs/>
          <w:sz w:val="20"/>
          <w:szCs w:val="20"/>
        </w:rPr>
        <w:t>CG P11</w:t>
      </w:r>
      <w:r>
        <w:rPr>
          <w:rFonts w:ascii="Arial" w:hAnsi="Arial" w:cs="Arial"/>
          <w:bCs/>
          <w:i/>
          <w:iCs/>
          <w:sz w:val="20"/>
          <w:szCs w:val="20"/>
        </w:rPr>
        <w:t>)</w:t>
      </w:r>
      <w:r w:rsidRPr="00535D80">
        <w:rPr>
          <w:rFonts w:ascii="Arial" w:hAnsi="Arial" w:cs="Arial"/>
          <w:bCs/>
          <w:sz w:val="20"/>
          <w:szCs w:val="20"/>
        </w:rPr>
        <w:t>.</w:t>
      </w:r>
    </w:p>
    <w:p w14:paraId="2413F7FF" w14:textId="77777777" w:rsidR="00535D80" w:rsidRPr="00535D80" w:rsidRDefault="00535D80" w:rsidP="00670985">
      <w:pPr>
        <w:spacing w:before="40" w:after="40" w:line="276" w:lineRule="auto"/>
        <w:rPr>
          <w:rFonts w:ascii="Arial" w:hAnsi="Arial" w:cs="Arial"/>
          <w:bCs/>
          <w:sz w:val="20"/>
          <w:szCs w:val="20"/>
        </w:rPr>
      </w:pPr>
    </w:p>
    <w:p w14:paraId="0D25C4C4" w14:textId="77777777" w:rsidR="00670985" w:rsidRPr="00E973D2" w:rsidRDefault="00670985" w:rsidP="001F29D1">
      <w:pPr>
        <w:pStyle w:val="1-Heading2Bellberry"/>
      </w:pPr>
      <w:r w:rsidRPr="00E973D2">
        <w:t xml:space="preserve">References </w:t>
      </w:r>
    </w:p>
    <w:p w14:paraId="7CFA4447" w14:textId="751932FA" w:rsidR="00670985" w:rsidRPr="00E973D2" w:rsidRDefault="00670985" w:rsidP="001F29D1">
      <w:pPr>
        <w:pStyle w:val="3-NormalBellberry"/>
        <w:spacing w:after="0"/>
        <w:rPr>
          <w:rStyle w:val="Hyperlink"/>
          <w:rFonts w:cs="Arial"/>
          <w:szCs w:val="20"/>
        </w:rPr>
      </w:pPr>
      <w:hyperlink r:id="rId11" w:history="1">
        <w:r w:rsidRPr="00E973D2">
          <w:rPr>
            <w:rStyle w:val="Hyperlink"/>
            <w:rFonts w:cs="Arial"/>
            <w:szCs w:val="20"/>
          </w:rPr>
          <w:t>National Statement on Ethical Conduct in Human Research (20</w:t>
        </w:r>
        <w:r>
          <w:rPr>
            <w:rStyle w:val="Hyperlink"/>
            <w:rFonts w:cs="Arial"/>
            <w:szCs w:val="20"/>
          </w:rPr>
          <w:t>2</w:t>
        </w:r>
        <w:r w:rsidR="00F81E58">
          <w:rPr>
            <w:rStyle w:val="Hyperlink"/>
            <w:rFonts w:cs="Arial"/>
            <w:szCs w:val="20"/>
          </w:rPr>
          <w:t>5</w:t>
        </w:r>
        <w:r w:rsidRPr="00E973D2">
          <w:rPr>
            <w:rStyle w:val="Hyperlink"/>
            <w:rFonts w:cs="Arial"/>
            <w:szCs w:val="20"/>
          </w:rPr>
          <w:t>)</w:t>
        </w:r>
      </w:hyperlink>
    </w:p>
    <w:p w14:paraId="281A5706" w14:textId="77777777" w:rsidR="00670985" w:rsidRDefault="00670985" w:rsidP="001F29D1">
      <w:pPr>
        <w:pStyle w:val="3-NormalBellberry"/>
        <w:spacing w:after="0"/>
        <w:rPr>
          <w:rFonts w:cs="Arial"/>
          <w:szCs w:val="20"/>
        </w:rPr>
      </w:pPr>
      <w:r>
        <w:rPr>
          <w:rFonts w:cs="Arial"/>
          <w:szCs w:val="20"/>
        </w:rPr>
        <w:t>HRO</w:t>
      </w:r>
      <w:r w:rsidRPr="00E973D2">
        <w:rPr>
          <w:rFonts w:cs="Arial"/>
          <w:szCs w:val="20"/>
        </w:rPr>
        <w:t xml:space="preserve"> SOP</w:t>
      </w:r>
      <w:r>
        <w:rPr>
          <w:rFonts w:cs="Arial"/>
          <w:szCs w:val="20"/>
        </w:rPr>
        <w:t>3</w:t>
      </w:r>
      <w:r w:rsidRPr="00E973D2">
        <w:rPr>
          <w:rFonts w:cs="Arial"/>
          <w:szCs w:val="20"/>
        </w:rPr>
        <w:t>.1 Managing complaints</w:t>
      </w:r>
    </w:p>
    <w:p w14:paraId="1D49C601" w14:textId="50A477F1" w:rsidR="00300924" w:rsidRDefault="00670985" w:rsidP="001F29D1">
      <w:pPr>
        <w:pStyle w:val="3-NormalBellberry"/>
        <w:spacing w:after="0"/>
        <w:rPr>
          <w:rFonts w:cs="Arial"/>
          <w:szCs w:val="20"/>
        </w:rPr>
      </w:pPr>
      <w:r w:rsidRPr="0002452E">
        <w:rPr>
          <w:rFonts w:cs="Arial"/>
          <w:szCs w:val="20"/>
        </w:rPr>
        <w:t>HRO F3.1.1</w:t>
      </w:r>
      <w:r>
        <w:rPr>
          <w:rFonts w:cs="Arial"/>
          <w:szCs w:val="20"/>
        </w:rPr>
        <w:t xml:space="preserve"> </w:t>
      </w:r>
      <w:r w:rsidRPr="0002452E">
        <w:rPr>
          <w:rFonts w:cs="Arial"/>
          <w:szCs w:val="20"/>
        </w:rPr>
        <w:t xml:space="preserve">Register of </w:t>
      </w:r>
      <w:r>
        <w:rPr>
          <w:rFonts w:cs="Arial"/>
          <w:szCs w:val="20"/>
        </w:rPr>
        <w:t>complaints</w:t>
      </w:r>
    </w:p>
    <w:p w14:paraId="573A5DF3" w14:textId="0387D2B8" w:rsidR="00535D80" w:rsidRPr="001F29D1" w:rsidRDefault="00535D80" w:rsidP="001F29D1">
      <w:pPr>
        <w:pStyle w:val="3-NormalBellberry"/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CG P11 Privacy </w:t>
      </w:r>
    </w:p>
    <w:sectPr w:rsidR="00535D80" w:rsidRPr="001F29D1" w:rsidSect="00C54064">
      <w:headerReference w:type="default" r:id="rId12"/>
      <w:footerReference w:type="default" r:id="rId13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392B8" w14:textId="77777777" w:rsidR="009A5625" w:rsidRDefault="009A5625" w:rsidP="008C7742">
      <w:pPr>
        <w:spacing w:after="0" w:line="240" w:lineRule="auto"/>
      </w:pPr>
      <w:r>
        <w:separator/>
      </w:r>
    </w:p>
  </w:endnote>
  <w:endnote w:type="continuationSeparator" w:id="0">
    <w:p w14:paraId="39982BA2" w14:textId="77777777" w:rsidR="009A5625" w:rsidRDefault="009A5625" w:rsidP="008C7742">
      <w:pPr>
        <w:spacing w:after="0" w:line="240" w:lineRule="auto"/>
      </w:pPr>
      <w:r>
        <w:continuationSeparator/>
      </w:r>
    </w:p>
  </w:endnote>
  <w:endnote w:type="continuationNotice" w:id="1">
    <w:p w14:paraId="1C190374" w14:textId="77777777" w:rsidR="009A5625" w:rsidRDefault="009A56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4B3C1969" w:rsidR="007A46E1" w:rsidRPr="00606D34" w:rsidRDefault="00D759C0" w:rsidP="00446C06">
    <w:pPr>
      <w:pStyle w:val="Footer"/>
      <w:pBdr>
        <w:top w:val="single" w:sz="18" w:space="1" w:color="FF8200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5-09-05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2B6675">
          <w:rPr>
            <w:rFonts w:ascii="Arial" w:hAnsi="Arial" w:cs="Arial"/>
            <w:sz w:val="16"/>
            <w:szCs w:val="16"/>
            <w:lang w:val="en-AU"/>
          </w:rPr>
          <w:t>5/09/2025</w:t>
        </w:r>
      </w:sdtContent>
    </w:sdt>
    <w:r w:rsidR="007A46E1" w:rsidRPr="00606D34">
      <w:rPr>
        <w:rFonts w:ascii="Arial" w:hAnsi="Arial" w:cs="Arial"/>
        <w:sz w:val="16"/>
        <w:szCs w:val="16"/>
      </w:rPr>
      <w:t>,</w:t>
    </w:r>
    <w:r w:rsidR="00C80966">
      <w:rPr>
        <w:rFonts w:ascii="Arial" w:hAnsi="Arial" w:cs="Arial"/>
        <w:sz w:val="16"/>
        <w:szCs w:val="16"/>
      </w:rPr>
      <w:t xml:space="preserve"> </w:t>
    </w:r>
    <w:r w:rsidR="007316EF">
      <w:rPr>
        <w:rFonts w:ascii="Arial" w:hAnsi="Arial" w:cs="Arial"/>
        <w:sz w:val="16"/>
        <w:szCs w:val="16"/>
      </w:rPr>
      <w:t xml:space="preserve">Approved by: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-1817093947"/>
        <w:placeholder>
          <w:docPart w:val="90BE4A9299A741BBB6E0639821E13E0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1F29D1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670985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94380" w14:textId="77777777" w:rsidR="009A5625" w:rsidRDefault="009A5625" w:rsidP="008C7742">
      <w:pPr>
        <w:spacing w:after="0" w:line="240" w:lineRule="auto"/>
      </w:pPr>
      <w:r>
        <w:separator/>
      </w:r>
    </w:p>
  </w:footnote>
  <w:footnote w:type="continuationSeparator" w:id="0">
    <w:p w14:paraId="1F02489C" w14:textId="77777777" w:rsidR="009A5625" w:rsidRDefault="009A5625" w:rsidP="008C7742">
      <w:pPr>
        <w:spacing w:after="0" w:line="240" w:lineRule="auto"/>
      </w:pPr>
      <w:r>
        <w:continuationSeparator/>
      </w:r>
    </w:p>
  </w:footnote>
  <w:footnote w:type="continuationNotice" w:id="1">
    <w:p w14:paraId="14711473" w14:textId="77777777" w:rsidR="009A5625" w:rsidRDefault="009A56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820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77168D">
      <w:tc>
        <w:tcPr>
          <w:tcW w:w="3648" w:type="dxa"/>
          <w:vMerge w:val="restart"/>
        </w:tcPr>
        <w:p w14:paraId="34576FE9" w14:textId="23F63452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8200"/>
            <w:sz w:val="28"/>
            <w:szCs w:val="24"/>
          </w:rPr>
          <w:alias w:val="Document Category"/>
          <w:tag w:val="Document_x0020_Category"/>
          <w:id w:val="-425731159"/>
          <w:placeholder>
            <w:docPart w:val="5A3ABF37523A49DF938C65E48499B3B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12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166AE93D" w:rsidR="00BE11F5" w:rsidRPr="00F2070F" w:rsidRDefault="00F2070F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8200"/>
                  <w:sz w:val="28"/>
                  <w:szCs w:val="24"/>
                </w:rPr>
              </w:pPr>
              <w:r w:rsidRPr="00F2070F">
                <w:rPr>
                  <w:rFonts w:ascii="Arial" w:hAnsi="Arial" w:cs="Arial"/>
                  <w:b/>
                  <w:color w:val="FF8200"/>
                  <w:sz w:val="28"/>
                  <w:szCs w:val="24"/>
                </w:rPr>
                <w:t>HREC Operations</w:t>
              </w:r>
            </w:p>
          </w:tc>
        </w:sdtContent>
      </w:sdt>
    </w:tr>
    <w:tr w:rsidR="00BE11F5" w:rsidRPr="001422CA" w14:paraId="3CDA0CEE" w14:textId="77777777" w:rsidTr="0077168D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77168D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3B80231F" w:rsidR="00BE11F5" w:rsidRPr="006111C7" w:rsidRDefault="00860654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>
                <w:rPr>
                  <w:rFonts w:ascii="Arial" w:hAnsi="Arial" w:cs="Arial"/>
                  <w:bCs/>
                  <w:sz w:val="24"/>
                  <w:szCs w:val="24"/>
                </w:rPr>
                <w:t>HRO</w:t>
              </w:r>
              <w:r w:rsidR="00670985">
                <w:rPr>
                  <w:rFonts w:ascii="Arial" w:hAnsi="Arial" w:cs="Arial"/>
                  <w:bCs/>
                  <w:sz w:val="24"/>
                  <w:szCs w:val="24"/>
                </w:rPr>
                <w:t xml:space="preserve"> P3</w:t>
              </w:r>
            </w:p>
          </w:tc>
        </w:sdtContent>
      </w:sdt>
    </w:tr>
    <w:tr w:rsidR="00BE11F5" w:rsidRPr="001422CA" w14:paraId="4ACA9C8C" w14:textId="77777777" w:rsidTr="0077168D">
      <w:tc>
        <w:tcPr>
          <w:tcW w:w="3648" w:type="dxa"/>
        </w:tcPr>
        <w:p w14:paraId="59B74D37" w14:textId="3AC99520" w:rsidR="00BE11F5" w:rsidRPr="001422CA" w:rsidRDefault="002B6675" w:rsidP="00BE11F5">
          <w:pPr>
            <w:spacing w:before="40"/>
            <w:rPr>
              <w:rFonts w:ascii="Arial" w:hAnsi="Arial" w:cs="Arial"/>
              <w:b/>
              <w:color w:val="0082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8200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0A8C014883174571B2C85F0514BAD39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670985">
                <w:rPr>
                  <w:rFonts w:ascii="Arial" w:hAnsi="Arial" w:cs="Arial"/>
                  <w:b/>
                  <w:color w:val="FF8200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0019AFF2" w:rsidR="00BE11F5" w:rsidRPr="001422CA" w:rsidRDefault="00670985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sz w:val="24"/>
                  <w:szCs w:val="24"/>
                </w:rPr>
                <w:t>Complaints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0458C"/>
    <w:multiLevelType w:val="hybridMultilevel"/>
    <w:tmpl w:val="AF72298A"/>
    <w:lvl w:ilvl="0" w:tplc="934C786E">
      <w:numFmt w:val="bullet"/>
      <w:lvlText w:val=""/>
      <w:lvlJc w:val="left"/>
      <w:pPr>
        <w:ind w:left="765" w:hanging="405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32DC2"/>
    <w:multiLevelType w:val="hybridMultilevel"/>
    <w:tmpl w:val="50CE7BF6"/>
    <w:lvl w:ilvl="0" w:tplc="2856E15A">
      <w:start w:val="1"/>
      <w:numFmt w:val="bullet"/>
      <w:pStyle w:val="4-ListBellberry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C2A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AD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C3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62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8CE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13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8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68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22149"/>
    <w:multiLevelType w:val="hybridMultilevel"/>
    <w:tmpl w:val="4F9A3E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76B7"/>
    <w:multiLevelType w:val="multilevel"/>
    <w:tmpl w:val="F2F2D586"/>
    <w:lvl w:ilvl="0">
      <w:start w:val="1"/>
      <w:numFmt w:val="decimal"/>
      <w:pStyle w:val="Legal1"/>
      <w:lvlText w:val="%1."/>
      <w:lvlJc w:val="left"/>
      <w:pPr>
        <w:tabs>
          <w:tab w:val="num" w:pos="567"/>
        </w:tabs>
        <w:ind w:left="567" w:hanging="567"/>
      </w:pPr>
      <w:rPr>
        <w:rFonts w:ascii="Garamond" w:hAnsi="Garamond"/>
        <w:b w:val="0"/>
        <w:i w:val="0"/>
        <w:sz w:val="24"/>
      </w:rPr>
    </w:lvl>
    <w:lvl w:ilvl="1">
      <w:start w:val="1"/>
      <w:numFmt w:val="decimal"/>
      <w:pStyle w:val="Legal2"/>
      <w:lvlText w:val="%1.%2"/>
      <w:lvlJc w:val="left"/>
      <w:pPr>
        <w:tabs>
          <w:tab w:val="num" w:pos="1276"/>
        </w:tabs>
        <w:ind w:left="1276" w:hanging="850"/>
      </w:pPr>
      <w:rPr>
        <w:rFonts w:ascii="Verdana" w:hAnsi="Verdana" w:hint="default"/>
        <w:b w:val="0"/>
        <w:i w:val="0"/>
        <w:sz w:val="20"/>
      </w:rPr>
    </w:lvl>
    <w:lvl w:ilvl="2">
      <w:start w:val="1"/>
      <w:numFmt w:val="lowerLetter"/>
      <w:pStyle w:val="Legal3"/>
      <w:lvlText w:val="(%3)"/>
      <w:lvlJc w:val="left"/>
      <w:pPr>
        <w:tabs>
          <w:tab w:val="num" w:pos="1984"/>
        </w:tabs>
        <w:ind w:left="1984" w:hanging="567"/>
      </w:pPr>
      <w:rPr>
        <w:rFonts w:ascii="Garamond" w:hAnsi="Garamond"/>
        <w:b w:val="0"/>
        <w:i w:val="0"/>
        <w:sz w:val="24"/>
      </w:rPr>
    </w:lvl>
    <w:lvl w:ilvl="3">
      <w:start w:val="1"/>
      <w:numFmt w:val="lowerRoman"/>
      <w:pStyle w:val="Legal4"/>
      <w:lvlText w:val="(%4)"/>
      <w:lvlJc w:val="left"/>
      <w:pPr>
        <w:tabs>
          <w:tab w:val="num" w:pos="2704"/>
        </w:tabs>
        <w:ind w:left="2704" w:hanging="720"/>
      </w:pPr>
      <w:rPr>
        <w:rFonts w:ascii="Garamond" w:hAnsi="Garamond"/>
        <w:b w:val="0"/>
        <w:i w:val="0"/>
        <w:sz w:val="24"/>
      </w:rPr>
    </w:lvl>
    <w:lvl w:ilvl="4">
      <w:start w:val="1"/>
      <w:numFmt w:val="upperLetter"/>
      <w:pStyle w:val="Legal5"/>
      <w:lvlText w:val="(%5)"/>
      <w:lvlJc w:val="left"/>
      <w:pPr>
        <w:tabs>
          <w:tab w:val="num" w:pos="3118"/>
        </w:tabs>
        <w:ind w:left="3118" w:hanging="567"/>
      </w:pPr>
      <w:rPr>
        <w:rFonts w:ascii="Garamond" w:hAnsi="Garamond"/>
        <w:b w:val="0"/>
        <w:i w:val="0"/>
        <w:sz w:val="24"/>
      </w:rPr>
    </w:lvl>
    <w:lvl w:ilvl="5">
      <w:start w:val="1"/>
      <w:numFmt w:val="decimal"/>
      <w:pStyle w:val="Legal6"/>
      <w:lvlText w:val="(%6)"/>
      <w:lvlJc w:val="left"/>
      <w:pPr>
        <w:tabs>
          <w:tab w:val="num" w:pos="3685"/>
        </w:tabs>
        <w:ind w:left="3685" w:hanging="567"/>
      </w:pPr>
      <w:rPr>
        <w:rFonts w:ascii="Garamond" w:hAnsi="Garamond"/>
        <w:b w:val="0"/>
        <w:i w:val="0"/>
        <w:sz w:val="24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0" w:firstLine="0"/>
      </w:pPr>
      <w:rPr>
        <w:rFonts w:ascii="Tms Rmn" w:hAnsi="Tms Rmn" w:hint="default"/>
      </w:rPr>
    </w:lvl>
  </w:abstractNum>
  <w:abstractNum w:abstractNumId="4" w15:restartNumberingAfterBreak="0">
    <w:nsid w:val="5322797A"/>
    <w:multiLevelType w:val="hybridMultilevel"/>
    <w:tmpl w:val="1E20034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275B47"/>
    <w:multiLevelType w:val="hybridMultilevel"/>
    <w:tmpl w:val="1A905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642957">
    <w:abstractNumId w:val="3"/>
  </w:num>
  <w:num w:numId="2" w16cid:durableId="121461042">
    <w:abstractNumId w:val="0"/>
  </w:num>
  <w:num w:numId="3" w16cid:durableId="1695225186">
    <w:abstractNumId w:val="2"/>
  </w:num>
  <w:num w:numId="4" w16cid:durableId="450321417">
    <w:abstractNumId w:val="5"/>
  </w:num>
  <w:num w:numId="5" w16cid:durableId="1880119992">
    <w:abstractNumId w:val="4"/>
  </w:num>
  <w:num w:numId="6" w16cid:durableId="1523199996">
    <w:abstractNumId w:val="1"/>
  </w:num>
  <w:num w:numId="7" w16cid:durableId="16490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241C2"/>
    <w:rsid w:val="00045BFE"/>
    <w:rsid w:val="00054C27"/>
    <w:rsid w:val="00070E03"/>
    <w:rsid w:val="00085469"/>
    <w:rsid w:val="000C1502"/>
    <w:rsid w:val="000C630A"/>
    <w:rsid w:val="000E22DC"/>
    <w:rsid w:val="000E3B45"/>
    <w:rsid w:val="001026A6"/>
    <w:rsid w:val="001422CA"/>
    <w:rsid w:val="00151518"/>
    <w:rsid w:val="0017775F"/>
    <w:rsid w:val="001833FE"/>
    <w:rsid w:val="001866A6"/>
    <w:rsid w:val="00187C4E"/>
    <w:rsid w:val="001A6015"/>
    <w:rsid w:val="001A6BE8"/>
    <w:rsid w:val="001C0741"/>
    <w:rsid w:val="001D1BDA"/>
    <w:rsid w:val="001E2D4B"/>
    <w:rsid w:val="001E64D6"/>
    <w:rsid w:val="001F29D1"/>
    <w:rsid w:val="001F6418"/>
    <w:rsid w:val="002235BA"/>
    <w:rsid w:val="0025104F"/>
    <w:rsid w:val="00251F19"/>
    <w:rsid w:val="002566F3"/>
    <w:rsid w:val="00295404"/>
    <w:rsid w:val="002A6C68"/>
    <w:rsid w:val="002B6675"/>
    <w:rsid w:val="002C0349"/>
    <w:rsid w:val="00300924"/>
    <w:rsid w:val="00323057"/>
    <w:rsid w:val="0035342E"/>
    <w:rsid w:val="00355A89"/>
    <w:rsid w:val="003576CD"/>
    <w:rsid w:val="0038221B"/>
    <w:rsid w:val="003908EF"/>
    <w:rsid w:val="003E0A90"/>
    <w:rsid w:val="003E68EE"/>
    <w:rsid w:val="00441BB3"/>
    <w:rsid w:val="00446C06"/>
    <w:rsid w:val="00462FBA"/>
    <w:rsid w:val="004944AB"/>
    <w:rsid w:val="004C46E6"/>
    <w:rsid w:val="004D2744"/>
    <w:rsid w:val="005009FA"/>
    <w:rsid w:val="00516B9D"/>
    <w:rsid w:val="00535D80"/>
    <w:rsid w:val="00543C95"/>
    <w:rsid w:val="00565DF2"/>
    <w:rsid w:val="00567F38"/>
    <w:rsid w:val="00586CE5"/>
    <w:rsid w:val="00593905"/>
    <w:rsid w:val="005A3D53"/>
    <w:rsid w:val="005C301B"/>
    <w:rsid w:val="005F53A6"/>
    <w:rsid w:val="00602B89"/>
    <w:rsid w:val="006032E5"/>
    <w:rsid w:val="00606D34"/>
    <w:rsid w:val="006111C7"/>
    <w:rsid w:val="006163F0"/>
    <w:rsid w:val="00635D20"/>
    <w:rsid w:val="00645381"/>
    <w:rsid w:val="00657EEC"/>
    <w:rsid w:val="00664F89"/>
    <w:rsid w:val="0066644D"/>
    <w:rsid w:val="00670985"/>
    <w:rsid w:val="006763D7"/>
    <w:rsid w:val="00682B00"/>
    <w:rsid w:val="006A6B40"/>
    <w:rsid w:val="006D192F"/>
    <w:rsid w:val="006D3342"/>
    <w:rsid w:val="006E47EE"/>
    <w:rsid w:val="007038FC"/>
    <w:rsid w:val="00726E98"/>
    <w:rsid w:val="007316EF"/>
    <w:rsid w:val="00735C9E"/>
    <w:rsid w:val="00745D8A"/>
    <w:rsid w:val="00750950"/>
    <w:rsid w:val="00764244"/>
    <w:rsid w:val="0077168D"/>
    <w:rsid w:val="00774DC4"/>
    <w:rsid w:val="007933C2"/>
    <w:rsid w:val="0079554D"/>
    <w:rsid w:val="007A46E1"/>
    <w:rsid w:val="007D59F5"/>
    <w:rsid w:val="007E7F4C"/>
    <w:rsid w:val="00860654"/>
    <w:rsid w:val="00863A23"/>
    <w:rsid w:val="008858A8"/>
    <w:rsid w:val="008B6541"/>
    <w:rsid w:val="008C40E9"/>
    <w:rsid w:val="008C7742"/>
    <w:rsid w:val="008E2BBE"/>
    <w:rsid w:val="008E5CAD"/>
    <w:rsid w:val="00942051"/>
    <w:rsid w:val="00965184"/>
    <w:rsid w:val="00976D6D"/>
    <w:rsid w:val="009A5625"/>
    <w:rsid w:val="009C5318"/>
    <w:rsid w:val="00A053AC"/>
    <w:rsid w:val="00A07B69"/>
    <w:rsid w:val="00A07F7E"/>
    <w:rsid w:val="00A56038"/>
    <w:rsid w:val="00A719F7"/>
    <w:rsid w:val="00AA2280"/>
    <w:rsid w:val="00AB4925"/>
    <w:rsid w:val="00AD1959"/>
    <w:rsid w:val="00AD373A"/>
    <w:rsid w:val="00AE0928"/>
    <w:rsid w:val="00B3032B"/>
    <w:rsid w:val="00B342E1"/>
    <w:rsid w:val="00B36419"/>
    <w:rsid w:val="00B63D7F"/>
    <w:rsid w:val="00B643C0"/>
    <w:rsid w:val="00B85E54"/>
    <w:rsid w:val="00B952A8"/>
    <w:rsid w:val="00BB03E7"/>
    <w:rsid w:val="00BB517F"/>
    <w:rsid w:val="00BC1498"/>
    <w:rsid w:val="00BD1CDF"/>
    <w:rsid w:val="00BE11F5"/>
    <w:rsid w:val="00BF4AF3"/>
    <w:rsid w:val="00C306AF"/>
    <w:rsid w:val="00C34E7D"/>
    <w:rsid w:val="00C352D5"/>
    <w:rsid w:val="00C54064"/>
    <w:rsid w:val="00C80966"/>
    <w:rsid w:val="00C81D4D"/>
    <w:rsid w:val="00CE19AE"/>
    <w:rsid w:val="00CF40E6"/>
    <w:rsid w:val="00D0428B"/>
    <w:rsid w:val="00D16447"/>
    <w:rsid w:val="00D35712"/>
    <w:rsid w:val="00D358A5"/>
    <w:rsid w:val="00D439D0"/>
    <w:rsid w:val="00D46E26"/>
    <w:rsid w:val="00D532C2"/>
    <w:rsid w:val="00D759C0"/>
    <w:rsid w:val="00D9130F"/>
    <w:rsid w:val="00DA5408"/>
    <w:rsid w:val="00DB594D"/>
    <w:rsid w:val="00DF0100"/>
    <w:rsid w:val="00DF28F2"/>
    <w:rsid w:val="00E076B8"/>
    <w:rsid w:val="00E26CF6"/>
    <w:rsid w:val="00E41133"/>
    <w:rsid w:val="00E43864"/>
    <w:rsid w:val="00E5121F"/>
    <w:rsid w:val="00E64E37"/>
    <w:rsid w:val="00EB2B32"/>
    <w:rsid w:val="00ED2CD6"/>
    <w:rsid w:val="00EF19C4"/>
    <w:rsid w:val="00F00BFD"/>
    <w:rsid w:val="00F14C93"/>
    <w:rsid w:val="00F2070F"/>
    <w:rsid w:val="00F62E6E"/>
    <w:rsid w:val="00F81E58"/>
    <w:rsid w:val="00F91615"/>
    <w:rsid w:val="00F93D54"/>
    <w:rsid w:val="00FA7473"/>
    <w:rsid w:val="00FB3637"/>
    <w:rsid w:val="00FC5BDB"/>
    <w:rsid w:val="00FD7C70"/>
    <w:rsid w:val="0F47AF5C"/>
    <w:rsid w:val="2178A39E"/>
    <w:rsid w:val="2DD5FD5B"/>
    <w:rsid w:val="33C4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13AE86D1-2442-492A-AD14-B46A8D34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semiHidden/>
    <w:qFormat/>
    <w:rsid w:val="00D35712"/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1F29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semiHidden/>
    <w:qFormat/>
    <w:rsid w:val="00670985"/>
    <w:pPr>
      <w:numPr>
        <w:ilvl w:val="6"/>
        <w:numId w:val="1"/>
      </w:numPr>
      <w:spacing w:before="120" w:after="0" w:line="240" w:lineRule="auto"/>
      <w:jc w:val="both"/>
      <w:outlineLvl w:val="6"/>
    </w:pPr>
    <w:rPr>
      <w:rFonts w:ascii="Garamond" w:eastAsia="Times New Roman" w:hAnsi="Garamond" w:cs="Times New Roman"/>
      <w:sz w:val="20"/>
      <w:szCs w:val="20"/>
      <w:lang w:val="en-AU" w:eastAsia="en-AU"/>
    </w:rPr>
  </w:style>
  <w:style w:type="paragraph" w:styleId="Heading8">
    <w:name w:val="heading 8"/>
    <w:basedOn w:val="Normal"/>
    <w:next w:val="Normal"/>
    <w:link w:val="Heading8Char"/>
    <w:semiHidden/>
    <w:qFormat/>
    <w:rsid w:val="00670985"/>
    <w:pPr>
      <w:numPr>
        <w:ilvl w:val="7"/>
        <w:numId w:val="1"/>
      </w:numPr>
      <w:spacing w:before="120" w:after="0" w:line="240" w:lineRule="auto"/>
      <w:jc w:val="both"/>
      <w:outlineLvl w:val="7"/>
    </w:pPr>
    <w:rPr>
      <w:rFonts w:ascii="Garamond" w:eastAsia="Times New Roman" w:hAnsi="Garamond" w:cs="Times New Roman"/>
      <w:sz w:val="20"/>
      <w:szCs w:val="20"/>
      <w:lang w:val="en-AU" w:eastAsia="en-AU"/>
    </w:rPr>
  </w:style>
  <w:style w:type="paragraph" w:styleId="Heading9">
    <w:name w:val="heading 9"/>
    <w:basedOn w:val="Normal"/>
    <w:next w:val="Normal"/>
    <w:link w:val="Heading9Char"/>
    <w:semiHidden/>
    <w:qFormat/>
    <w:rsid w:val="00670985"/>
    <w:pPr>
      <w:numPr>
        <w:ilvl w:val="8"/>
        <w:numId w:val="1"/>
      </w:numPr>
      <w:spacing w:before="120" w:after="0" w:line="240" w:lineRule="auto"/>
      <w:jc w:val="both"/>
      <w:outlineLvl w:val="8"/>
    </w:pPr>
    <w:rPr>
      <w:rFonts w:ascii="Garamond" w:eastAsia="Times New Roman" w:hAnsi="Garamond" w:cs="Times New Roman"/>
      <w:sz w:val="20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29D1"/>
  </w:style>
  <w:style w:type="paragraph" w:styleId="Footer">
    <w:name w:val="footer"/>
    <w:basedOn w:val="Normal"/>
    <w:link w:val="FooterChar"/>
    <w:uiPriority w:val="99"/>
    <w:semiHidden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29D1"/>
  </w:style>
  <w:style w:type="table" w:styleId="TableGrid">
    <w:name w:val="Table Grid"/>
    <w:basedOn w:val="TableNormal"/>
    <w:uiPriority w:val="39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9D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semiHidden/>
    <w:rsid w:val="001F29D1"/>
    <w:rPr>
      <w:rFonts w:ascii="Garamond" w:eastAsia="Times New Roman" w:hAnsi="Garamond" w:cs="Times New Roman"/>
      <w:sz w:val="20"/>
      <w:szCs w:val="20"/>
      <w:lang w:val="en-AU" w:eastAsia="en-AU"/>
    </w:rPr>
  </w:style>
  <w:style w:type="character" w:customStyle="1" w:styleId="Heading8Char">
    <w:name w:val="Heading 8 Char"/>
    <w:basedOn w:val="DefaultParagraphFont"/>
    <w:link w:val="Heading8"/>
    <w:semiHidden/>
    <w:rsid w:val="001F29D1"/>
    <w:rPr>
      <w:rFonts w:ascii="Garamond" w:eastAsia="Times New Roman" w:hAnsi="Garamond" w:cs="Times New Roman"/>
      <w:sz w:val="20"/>
      <w:szCs w:val="20"/>
      <w:lang w:val="en-AU" w:eastAsia="en-AU"/>
    </w:rPr>
  </w:style>
  <w:style w:type="character" w:customStyle="1" w:styleId="Heading9Char">
    <w:name w:val="Heading 9 Char"/>
    <w:basedOn w:val="DefaultParagraphFont"/>
    <w:link w:val="Heading9"/>
    <w:semiHidden/>
    <w:rsid w:val="001F29D1"/>
    <w:rPr>
      <w:rFonts w:ascii="Garamond" w:eastAsia="Times New Roman" w:hAnsi="Garamond" w:cs="Times New Roman"/>
      <w:sz w:val="20"/>
      <w:szCs w:val="20"/>
      <w:lang w:val="en-AU" w:eastAsia="en-AU"/>
    </w:rPr>
  </w:style>
  <w:style w:type="paragraph" w:styleId="ListParagraph">
    <w:name w:val="List Paragraph"/>
    <w:basedOn w:val="Normal"/>
    <w:uiPriority w:val="34"/>
    <w:semiHidden/>
    <w:qFormat/>
    <w:rsid w:val="00670985"/>
    <w:pPr>
      <w:spacing w:after="0" w:line="240" w:lineRule="auto"/>
      <w:ind w:left="720"/>
    </w:pPr>
    <w:rPr>
      <w:rFonts w:ascii="Verdana" w:eastAsia="Times New Roman" w:hAnsi="Verdana" w:cs="Times New Roman"/>
      <w:sz w:val="20"/>
      <w:szCs w:val="24"/>
      <w:lang w:val="en-AU"/>
    </w:rPr>
  </w:style>
  <w:style w:type="paragraph" w:customStyle="1" w:styleId="Legal1">
    <w:name w:val="Legal1"/>
    <w:semiHidden/>
    <w:rsid w:val="00670985"/>
    <w:pPr>
      <w:numPr>
        <w:numId w:val="1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val="en-AU" w:eastAsia="en-AU"/>
    </w:rPr>
  </w:style>
  <w:style w:type="paragraph" w:customStyle="1" w:styleId="Legal2">
    <w:name w:val="Legal2"/>
    <w:semiHidden/>
    <w:rsid w:val="00670985"/>
    <w:pPr>
      <w:numPr>
        <w:ilvl w:val="1"/>
        <w:numId w:val="1"/>
      </w:numPr>
      <w:tabs>
        <w:tab w:val="clear" w:pos="1276"/>
        <w:tab w:val="num" w:pos="1417"/>
      </w:tabs>
      <w:spacing w:after="0" w:line="240" w:lineRule="auto"/>
      <w:ind w:left="1417"/>
      <w:jc w:val="both"/>
    </w:pPr>
    <w:rPr>
      <w:rFonts w:ascii="Garamond" w:eastAsia="Times New Roman" w:hAnsi="Garamond" w:cs="Times New Roman"/>
      <w:sz w:val="24"/>
      <w:szCs w:val="20"/>
      <w:lang w:val="en-AU" w:eastAsia="en-AU"/>
    </w:rPr>
  </w:style>
  <w:style w:type="paragraph" w:customStyle="1" w:styleId="Legal3">
    <w:name w:val="Legal3"/>
    <w:semiHidden/>
    <w:rsid w:val="00670985"/>
    <w:pPr>
      <w:numPr>
        <w:ilvl w:val="2"/>
        <w:numId w:val="1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val="en-AU" w:eastAsia="en-AU"/>
    </w:rPr>
  </w:style>
  <w:style w:type="paragraph" w:customStyle="1" w:styleId="Legal4">
    <w:name w:val="Legal4"/>
    <w:semiHidden/>
    <w:rsid w:val="00670985"/>
    <w:pPr>
      <w:numPr>
        <w:ilvl w:val="3"/>
        <w:numId w:val="1"/>
      </w:numPr>
      <w:tabs>
        <w:tab w:val="left" w:pos="2552"/>
      </w:tabs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val="en-AU" w:eastAsia="en-AU"/>
    </w:rPr>
  </w:style>
  <w:style w:type="paragraph" w:customStyle="1" w:styleId="Legal5">
    <w:name w:val="Legal5"/>
    <w:semiHidden/>
    <w:rsid w:val="00670985"/>
    <w:pPr>
      <w:numPr>
        <w:ilvl w:val="4"/>
        <w:numId w:val="1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val="en-AU" w:eastAsia="en-AU"/>
    </w:rPr>
  </w:style>
  <w:style w:type="paragraph" w:customStyle="1" w:styleId="Legal6">
    <w:name w:val="Legal6"/>
    <w:semiHidden/>
    <w:rsid w:val="00670985"/>
    <w:pPr>
      <w:numPr>
        <w:ilvl w:val="5"/>
        <w:numId w:val="1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val="en-AU" w:eastAsia="en-AU"/>
    </w:rPr>
  </w:style>
  <w:style w:type="paragraph" w:customStyle="1" w:styleId="1-Heading2Bellberry">
    <w:name w:val="1 - Heading 2 (Bellberry)"/>
    <w:basedOn w:val="Heading1"/>
    <w:next w:val="Normal"/>
    <w:link w:val="1-Heading2BellberryChar"/>
    <w:autoRedefine/>
    <w:qFormat/>
    <w:rsid w:val="001F29D1"/>
    <w:pPr>
      <w:spacing w:before="0" w:after="120" w:line="240" w:lineRule="auto"/>
      <w:jc w:val="both"/>
    </w:pPr>
    <w:rPr>
      <w:rFonts w:ascii="Arial" w:eastAsia="Arial" w:hAnsi="Arial" w:cs="Arial"/>
      <w:b/>
      <w:bCs/>
      <w:color w:val="000000" w:themeColor="text1"/>
      <w:sz w:val="22"/>
      <w:lang w:val="en-AU"/>
    </w:rPr>
  </w:style>
  <w:style w:type="character" w:customStyle="1" w:styleId="1-Heading2BellberryChar">
    <w:name w:val="1 - Heading 2 (Bellberry) Char"/>
    <w:basedOn w:val="DefaultParagraphFont"/>
    <w:link w:val="1-Heading2Bellberry"/>
    <w:rsid w:val="001F29D1"/>
    <w:rPr>
      <w:rFonts w:ascii="Arial" w:eastAsia="Arial" w:hAnsi="Arial" w:cs="Arial"/>
      <w:b/>
      <w:bCs/>
      <w:color w:val="000000" w:themeColor="text1"/>
      <w:szCs w:val="32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1F29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-Subheading1Bellberry">
    <w:name w:val="2 - Subheading 1 (Bellberry)"/>
    <w:basedOn w:val="Heading1"/>
    <w:link w:val="2-Subheading1BellberryChar"/>
    <w:autoRedefine/>
    <w:qFormat/>
    <w:rsid w:val="001F29D1"/>
    <w:pPr>
      <w:spacing w:before="120" w:after="120" w:line="276" w:lineRule="auto"/>
      <w:jc w:val="both"/>
    </w:pPr>
    <w:rPr>
      <w:rFonts w:ascii="Arial" w:eastAsia="Arial" w:hAnsi="Arial" w:cs="Arial"/>
      <w:b/>
      <w:bCs/>
      <w:color w:val="000000" w:themeColor="text1"/>
      <w:sz w:val="20"/>
      <w:szCs w:val="20"/>
      <w:lang w:val="en-AU"/>
    </w:rPr>
  </w:style>
  <w:style w:type="character" w:customStyle="1" w:styleId="2-Subheading1BellberryChar">
    <w:name w:val="2 - Subheading 1 (Bellberry) Char"/>
    <w:basedOn w:val="DefaultParagraphFont"/>
    <w:link w:val="2-Subheading1Bellberry"/>
    <w:rsid w:val="001F29D1"/>
    <w:rPr>
      <w:rFonts w:ascii="Arial" w:eastAsia="Arial" w:hAnsi="Arial" w:cs="Arial"/>
      <w:b/>
      <w:bCs/>
      <w:color w:val="000000" w:themeColor="text1"/>
      <w:sz w:val="20"/>
      <w:szCs w:val="20"/>
      <w:lang w:val="en-AU"/>
    </w:rPr>
  </w:style>
  <w:style w:type="paragraph" w:customStyle="1" w:styleId="3-NormalBellberry">
    <w:name w:val="3 - Normal (Bellberry)"/>
    <w:basedOn w:val="Normal"/>
    <w:autoRedefine/>
    <w:qFormat/>
    <w:rsid w:val="001F29D1"/>
    <w:pPr>
      <w:spacing w:after="240" w:line="276" w:lineRule="auto"/>
      <w:jc w:val="both"/>
    </w:pPr>
    <w:rPr>
      <w:rFonts w:ascii="Arial" w:hAnsi="Arial"/>
      <w:kern w:val="2"/>
      <w:sz w:val="20"/>
      <w:szCs w:val="24"/>
      <w:lang w:val="en-AU"/>
      <w14:ligatures w14:val="standardContextual"/>
    </w:rPr>
  </w:style>
  <w:style w:type="paragraph" w:customStyle="1" w:styleId="4-ListBellberry">
    <w:name w:val="4 - List (Bellberry)"/>
    <w:basedOn w:val="ListParagraph"/>
    <w:next w:val="Normal"/>
    <w:link w:val="4-ListBellberryChar"/>
    <w:autoRedefine/>
    <w:qFormat/>
    <w:rsid w:val="001F29D1"/>
    <w:pPr>
      <w:numPr>
        <w:numId w:val="6"/>
      </w:numPr>
      <w:spacing w:before="40" w:after="240" w:line="276" w:lineRule="auto"/>
      <w:contextualSpacing/>
      <w:jc w:val="both"/>
    </w:pPr>
    <w:rPr>
      <w:rFonts w:ascii="Arial" w:eastAsia="Arial" w:hAnsi="Arial" w:cs="Arial"/>
      <w:color w:val="000000" w:themeColor="text1"/>
      <w:szCs w:val="20"/>
      <w:lang w:val="en-GB"/>
    </w:rPr>
  </w:style>
  <w:style w:type="character" w:customStyle="1" w:styleId="4-ListBellberryChar">
    <w:name w:val="4 - List (Bellberry) Char"/>
    <w:basedOn w:val="DefaultParagraphFont"/>
    <w:link w:val="4-ListBellberry"/>
    <w:rsid w:val="001F29D1"/>
    <w:rPr>
      <w:rFonts w:ascii="Arial" w:eastAsia="Arial" w:hAnsi="Arial" w:cs="Arial"/>
      <w:color w:val="000000" w:themeColor="text1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rsid w:val="00535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mrc.gov.au/about-us/publications/national-statement-ethical-conduct-human-research-2025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bellberry@bellberry.com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ABF37523A49DF938C65E48499B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2212-F4BE-4F51-8454-F6451F2FBD7C}"/>
      </w:docPartPr>
      <w:docPartBody>
        <w:p w:rsidR="00DB594D" w:rsidRDefault="00DB594D"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0A8C014883174571B2C85F0514BAD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80A34-C227-483F-8676-97AD91B82B7E}"/>
      </w:docPartPr>
      <w:docPartBody>
        <w:p w:rsidR="00DB594D" w:rsidRDefault="00DB594D"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90BE4A9299A741BBB6E0639821E13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1B1E0-E5BA-479C-B205-616273960EF3}"/>
      </w:docPartPr>
      <w:docPartBody>
        <w:p w:rsidR="00863A23" w:rsidRDefault="00863A23">
          <w:r w:rsidRPr="00D85799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14CDD"/>
    <w:rsid w:val="00187C4E"/>
    <w:rsid w:val="001B2651"/>
    <w:rsid w:val="002401B1"/>
    <w:rsid w:val="00276DEA"/>
    <w:rsid w:val="002E126E"/>
    <w:rsid w:val="00336AF6"/>
    <w:rsid w:val="00393FF5"/>
    <w:rsid w:val="003E0A90"/>
    <w:rsid w:val="003E7BC8"/>
    <w:rsid w:val="00441BB3"/>
    <w:rsid w:val="004944AB"/>
    <w:rsid w:val="00522161"/>
    <w:rsid w:val="00551DA2"/>
    <w:rsid w:val="006E3DBE"/>
    <w:rsid w:val="00745D8A"/>
    <w:rsid w:val="007775A8"/>
    <w:rsid w:val="0079554D"/>
    <w:rsid w:val="00836BB0"/>
    <w:rsid w:val="00863A23"/>
    <w:rsid w:val="008A30CC"/>
    <w:rsid w:val="00974242"/>
    <w:rsid w:val="00A46229"/>
    <w:rsid w:val="00A83D8E"/>
    <w:rsid w:val="00C67C69"/>
    <w:rsid w:val="00D02D7E"/>
    <w:rsid w:val="00DB594D"/>
    <w:rsid w:val="00E15B80"/>
    <w:rsid w:val="00E62818"/>
    <w:rsid w:val="00F06538"/>
    <w:rsid w:val="00F1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3A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2025-09-28T14:30:00+00:00</Approval_x0020_Date>
    <Future_x0020_Review_x0020_Date xmlns="7ddcbadc-d3de-48fa-832c-2c9760052782">2025-11-26T13:30:00+00:00</Future_x0020_Review_x0020_Date>
    <Team xmlns="7ddcbadc-d3de-48fa-832c-2c9760052782">12</Team>
    <Approval_x0020_Status xmlns="7ddcbadc-d3de-48fa-832c-2c9760052782">Approved</Approval_x0020_Status>
    <Document_x0020_Type xmlns="7ddcbadc-d3de-48fa-832c-2c9760052782">5</Document_x0020_Type>
    <Document_x0020_ID xmlns="7ddcbadc-d3de-48fa-832c-2c9760052782">HRO P3</Document_x0020_ID>
    <Document_x0020_Title xmlns="7ddcbadc-d3de-48fa-832c-2c9760052782">Complaints</Document_x0020_Title>
    <Version_x0020_Number xmlns="7ddcbadc-d3de-48fa-832c-2c9760052782">27</Version_x0020_Number>
    <Document_x0020_Category xmlns="7ddcbadc-d3de-48fa-832c-2c9760052782">12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true</HREC_x0020_Member_x0020_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bc1981e1568b0b701b08268e4ba554b5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6f78d47e717a8ad9453f2b5824f363b3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5B5BF-3B76-4BE5-AD67-8849D0220F73}">
  <ds:schemaRefs>
    <ds:schemaRef ds:uri="http://www.w3.org/XML/1998/namespace"/>
    <ds:schemaRef ds:uri="http://purl.org/dc/elements/1.1/"/>
    <ds:schemaRef ds:uri="http://purl.org/dc/dcmitype/"/>
    <ds:schemaRef ds:uri="7ddcbadc-d3de-48fa-832c-2c9760052782"/>
    <ds:schemaRef ds:uri="http://schemas.microsoft.com/office/2006/documentManagement/types"/>
    <ds:schemaRef ds:uri="http://schemas.microsoft.com/office/2006/metadata/properties"/>
    <ds:schemaRef ds:uri="d2607d2c-50a2-4384-9ba0-b877ded2b3c8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6C2458C-3DAD-48D4-8912-3E2C3961C3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Ben Limoux</cp:lastModifiedBy>
  <cp:revision>20</cp:revision>
  <dcterms:created xsi:type="dcterms:W3CDTF">2023-11-23T23:10:00Z</dcterms:created>
  <dcterms:modified xsi:type="dcterms:W3CDTF">2025-09-28T23:54:00Z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LastSubmitter">
    <vt:lpwstr>24</vt:lpwstr>
  </property>
  <property fmtid="{D5CDD505-2E9C-101B-9397-08002B2CF9AE}" pid="9" name="Website Document">
    <vt:lpwstr>PDF</vt:lpwstr>
  </property>
</Properties>
</file>