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A75EB" w14:textId="77777777" w:rsidR="003D72E5" w:rsidRPr="00FD4D9A" w:rsidRDefault="003D72E5" w:rsidP="003D72E5">
      <w:pPr>
        <w:spacing w:before="20" w:after="20" w:line="240" w:lineRule="auto"/>
        <w:jc w:val="both"/>
        <w:rPr>
          <w:rFonts w:ascii="Arial" w:hAnsi="Arial" w:cs="Arial"/>
          <w:b/>
          <w:sz w:val="20"/>
          <w:szCs w:val="20"/>
        </w:rPr>
      </w:pPr>
      <w:r w:rsidRPr="00FD4D9A">
        <w:rPr>
          <w:rFonts w:ascii="Arial" w:hAnsi="Arial" w:cs="Arial"/>
          <w:sz w:val="20"/>
          <w:szCs w:val="20"/>
        </w:rPr>
        <w:t>The following clause or its equivalent is required to be included in the PI</w:t>
      </w:r>
      <w:r>
        <w:rPr>
          <w:rFonts w:ascii="Arial" w:hAnsi="Arial" w:cs="Arial"/>
          <w:sz w:val="20"/>
          <w:szCs w:val="20"/>
        </w:rPr>
        <w:t>CF</w:t>
      </w:r>
      <w:r w:rsidRPr="00FD4D9A">
        <w:rPr>
          <w:rFonts w:ascii="Arial" w:hAnsi="Arial" w:cs="Arial"/>
          <w:sz w:val="20"/>
          <w:szCs w:val="20"/>
        </w:rPr>
        <w:t xml:space="preserve"> (incorporating the bolded print). </w:t>
      </w:r>
    </w:p>
    <w:p w14:paraId="5F5A9B80" w14:textId="77777777" w:rsidR="003D72E5" w:rsidRDefault="003D72E5" w:rsidP="003D72E5">
      <w:pPr>
        <w:spacing w:before="20" w:after="20" w:line="240" w:lineRule="auto"/>
        <w:jc w:val="both"/>
        <w:rPr>
          <w:rFonts w:ascii="Arial" w:hAnsi="Arial" w:cs="Arial"/>
          <w:b/>
          <w:sz w:val="20"/>
          <w:szCs w:val="20"/>
        </w:rPr>
      </w:pPr>
    </w:p>
    <w:p w14:paraId="320C6341" w14:textId="77777777" w:rsidR="003D72E5" w:rsidRDefault="003D72E5" w:rsidP="003D72E5">
      <w:pPr>
        <w:spacing w:before="20" w:after="20" w:line="240" w:lineRule="auto"/>
        <w:jc w:val="both"/>
        <w:rPr>
          <w:rFonts w:ascii="Arial" w:hAnsi="Arial" w:cs="Arial"/>
          <w:b/>
          <w:sz w:val="20"/>
          <w:szCs w:val="20"/>
        </w:rPr>
      </w:pPr>
      <w:r>
        <w:rPr>
          <w:rFonts w:ascii="Arial" w:hAnsi="Arial" w:cs="Arial"/>
          <w:b/>
          <w:sz w:val="20"/>
          <w:szCs w:val="20"/>
        </w:rPr>
        <w:t>Sample c</w:t>
      </w:r>
      <w:r w:rsidRPr="00D700DD">
        <w:rPr>
          <w:rFonts w:ascii="Arial" w:hAnsi="Arial" w:cs="Arial"/>
          <w:b/>
          <w:sz w:val="20"/>
          <w:szCs w:val="20"/>
        </w:rPr>
        <w:t xml:space="preserve">lause for </w:t>
      </w:r>
      <w:r>
        <w:rPr>
          <w:rFonts w:ascii="Arial" w:hAnsi="Arial" w:cs="Arial"/>
          <w:b/>
          <w:sz w:val="20"/>
          <w:szCs w:val="20"/>
        </w:rPr>
        <w:t>p</w:t>
      </w:r>
      <w:r w:rsidRPr="00D700DD">
        <w:rPr>
          <w:rFonts w:ascii="Arial" w:hAnsi="Arial" w:cs="Arial"/>
          <w:b/>
          <w:sz w:val="20"/>
          <w:szCs w:val="20"/>
        </w:rPr>
        <w:t xml:space="preserve">articipants – </w:t>
      </w:r>
      <w:r>
        <w:rPr>
          <w:rFonts w:ascii="Arial" w:hAnsi="Arial" w:cs="Arial"/>
          <w:b/>
          <w:sz w:val="20"/>
          <w:szCs w:val="20"/>
        </w:rPr>
        <w:t>c</w:t>
      </w:r>
      <w:r w:rsidRPr="00D700DD">
        <w:rPr>
          <w:rFonts w:ascii="Arial" w:hAnsi="Arial" w:cs="Arial"/>
          <w:b/>
          <w:sz w:val="20"/>
          <w:szCs w:val="20"/>
        </w:rPr>
        <w:t xml:space="preserve">linical </w:t>
      </w:r>
      <w:r>
        <w:rPr>
          <w:rFonts w:ascii="Arial" w:hAnsi="Arial" w:cs="Arial"/>
          <w:b/>
          <w:sz w:val="20"/>
          <w:szCs w:val="20"/>
        </w:rPr>
        <w:t>d</w:t>
      </w:r>
      <w:r w:rsidRPr="00D700DD">
        <w:rPr>
          <w:rFonts w:ascii="Arial" w:hAnsi="Arial" w:cs="Arial"/>
          <w:b/>
          <w:sz w:val="20"/>
          <w:szCs w:val="20"/>
        </w:rPr>
        <w:t xml:space="preserve">rug </w:t>
      </w:r>
      <w:r>
        <w:rPr>
          <w:rFonts w:ascii="Arial" w:hAnsi="Arial" w:cs="Arial"/>
          <w:b/>
          <w:sz w:val="20"/>
          <w:szCs w:val="20"/>
        </w:rPr>
        <w:t>t</w:t>
      </w:r>
      <w:r w:rsidRPr="00D700DD">
        <w:rPr>
          <w:rFonts w:ascii="Arial" w:hAnsi="Arial" w:cs="Arial"/>
          <w:b/>
          <w:sz w:val="20"/>
          <w:szCs w:val="20"/>
        </w:rPr>
        <w:t>rials</w:t>
      </w:r>
    </w:p>
    <w:p w14:paraId="204881B7" w14:textId="77777777" w:rsidR="003D72E5" w:rsidRPr="00A0062E" w:rsidRDefault="003D72E5" w:rsidP="003D72E5">
      <w:pPr>
        <w:spacing w:before="20" w:after="20" w:line="240" w:lineRule="auto"/>
        <w:jc w:val="both"/>
        <w:rPr>
          <w:rFonts w:ascii="Arial" w:hAnsi="Arial" w:cs="Arial"/>
          <w:b/>
          <w:i/>
          <w:sz w:val="20"/>
          <w:szCs w:val="20"/>
        </w:rPr>
      </w:pPr>
      <w:r w:rsidRPr="00A0062E">
        <w:rPr>
          <w:rFonts w:ascii="Arial" w:hAnsi="Arial" w:cs="Arial"/>
          <w:b/>
          <w:i/>
          <w:sz w:val="20"/>
          <w:szCs w:val="20"/>
        </w:rPr>
        <w:t xml:space="preserve">Compensation for injury </w:t>
      </w:r>
    </w:p>
    <w:p w14:paraId="18A51FCD" w14:textId="77777777" w:rsidR="003D72E5" w:rsidRDefault="003D72E5" w:rsidP="003D72E5">
      <w:pPr>
        <w:spacing w:before="20" w:after="20" w:line="240" w:lineRule="auto"/>
        <w:jc w:val="both"/>
        <w:rPr>
          <w:rFonts w:ascii="Arial" w:hAnsi="Arial" w:cs="Arial"/>
          <w:sz w:val="20"/>
          <w:szCs w:val="20"/>
        </w:rPr>
      </w:pPr>
      <w:r w:rsidRPr="00FD4D9A">
        <w:rPr>
          <w:rFonts w:ascii="Arial" w:hAnsi="Arial" w:cs="Arial"/>
          <w:sz w:val="20"/>
          <w:szCs w:val="20"/>
        </w:rPr>
        <w:t xml:space="preserve">If you are injured </w:t>
      </w:r>
      <w:proofErr w:type="gramStart"/>
      <w:r w:rsidRPr="00FD4D9A">
        <w:rPr>
          <w:rFonts w:ascii="Arial" w:hAnsi="Arial" w:cs="Arial"/>
          <w:sz w:val="20"/>
          <w:szCs w:val="20"/>
        </w:rPr>
        <w:t>as a result of</w:t>
      </w:r>
      <w:proofErr w:type="gramEnd"/>
      <w:r w:rsidRPr="00FD4D9A">
        <w:rPr>
          <w:rFonts w:ascii="Arial" w:hAnsi="Arial" w:cs="Arial"/>
          <w:sz w:val="20"/>
          <w:szCs w:val="20"/>
        </w:rPr>
        <w:t xml:space="preserve"> your participation in this trial, you may be entitled to compensation. </w:t>
      </w:r>
      <w:r>
        <w:rPr>
          <w:rFonts w:ascii="Arial" w:hAnsi="Arial" w:cs="Arial"/>
          <w:sz w:val="20"/>
          <w:szCs w:val="20"/>
        </w:rPr>
        <w:t>There are two avenues that may be available to you to seek compensation.</w:t>
      </w:r>
    </w:p>
    <w:p w14:paraId="11C1B88B" w14:textId="77777777" w:rsidR="003D72E5" w:rsidRPr="00FD4D9A" w:rsidRDefault="003D72E5" w:rsidP="003D72E5">
      <w:pPr>
        <w:spacing w:before="20" w:after="20" w:line="240" w:lineRule="auto"/>
        <w:jc w:val="both"/>
        <w:rPr>
          <w:rFonts w:ascii="Arial" w:hAnsi="Arial" w:cs="Arial"/>
          <w:sz w:val="20"/>
          <w:szCs w:val="20"/>
        </w:rPr>
      </w:pPr>
    </w:p>
    <w:p w14:paraId="4FD16165" w14:textId="77777777" w:rsidR="003D72E5" w:rsidRPr="00462A00" w:rsidRDefault="003D72E5" w:rsidP="003D72E5">
      <w:pPr>
        <w:pStyle w:val="ListParagraph"/>
        <w:numPr>
          <w:ilvl w:val="0"/>
          <w:numId w:val="1"/>
        </w:numPr>
        <w:spacing w:before="20" w:after="20"/>
        <w:jc w:val="both"/>
        <w:rPr>
          <w:rFonts w:ascii="Arial" w:hAnsi="Arial" w:cs="Arial"/>
          <w:szCs w:val="20"/>
        </w:rPr>
      </w:pPr>
      <w:r w:rsidRPr="00462A00">
        <w:rPr>
          <w:rFonts w:ascii="Arial" w:hAnsi="Arial" w:cs="Arial"/>
          <w:szCs w:val="20"/>
        </w:rPr>
        <w:t xml:space="preserve">Sponsors of clinical trials in Australia have agreed that the guidelines developed by their industry body, Medicines Australia, will govern the way in which compensation claims from injured participants are managed by sponsors. </w:t>
      </w:r>
    </w:p>
    <w:p w14:paraId="2E9242AC" w14:textId="77777777" w:rsidR="003D72E5" w:rsidRPr="00FD4D9A" w:rsidRDefault="003D72E5" w:rsidP="003D72E5">
      <w:pPr>
        <w:spacing w:before="20" w:after="20" w:line="240" w:lineRule="auto"/>
        <w:jc w:val="both"/>
        <w:rPr>
          <w:rFonts w:ascii="Arial" w:hAnsi="Arial" w:cs="Arial"/>
          <w:sz w:val="20"/>
          <w:szCs w:val="20"/>
        </w:rPr>
      </w:pPr>
    </w:p>
    <w:p w14:paraId="3C14984D" w14:textId="77777777" w:rsidR="003D72E5" w:rsidRDefault="003D72E5" w:rsidP="003D72E5">
      <w:pPr>
        <w:spacing w:before="20" w:after="20" w:line="240" w:lineRule="auto"/>
        <w:ind w:left="720"/>
        <w:jc w:val="both"/>
        <w:rPr>
          <w:rFonts w:ascii="Arial" w:hAnsi="Arial" w:cs="Arial"/>
          <w:sz w:val="20"/>
          <w:szCs w:val="20"/>
        </w:rPr>
      </w:pPr>
      <w:r w:rsidRPr="00FD4D9A">
        <w:rPr>
          <w:rFonts w:ascii="Arial" w:hAnsi="Arial" w:cs="Arial"/>
          <w:sz w:val="20"/>
          <w:szCs w:val="20"/>
        </w:rPr>
        <w:t>However, as guidelines, they do NOT in any way dictate the pathway you should follow to seek compensation. The sponsor is obliged to follow these guidelines.</w:t>
      </w:r>
    </w:p>
    <w:p w14:paraId="7D239750" w14:textId="77777777" w:rsidR="003D72E5" w:rsidRPr="00FD4D9A" w:rsidRDefault="003D72E5" w:rsidP="003D72E5">
      <w:pPr>
        <w:spacing w:before="20" w:after="20" w:line="240" w:lineRule="auto"/>
        <w:jc w:val="both"/>
        <w:rPr>
          <w:rFonts w:ascii="Arial" w:hAnsi="Arial" w:cs="Arial"/>
          <w:sz w:val="20"/>
          <w:szCs w:val="20"/>
        </w:rPr>
      </w:pPr>
    </w:p>
    <w:p w14:paraId="5970D3FE" w14:textId="77777777" w:rsidR="003D72E5" w:rsidRDefault="003D72E5" w:rsidP="003D72E5">
      <w:pPr>
        <w:spacing w:before="20" w:after="20" w:line="240" w:lineRule="auto"/>
        <w:ind w:left="720"/>
        <w:jc w:val="both"/>
        <w:rPr>
          <w:rFonts w:ascii="Arial" w:hAnsi="Arial" w:cs="Arial"/>
          <w:sz w:val="20"/>
          <w:szCs w:val="20"/>
        </w:rPr>
      </w:pPr>
      <w:r w:rsidRPr="00FD4D9A">
        <w:rPr>
          <w:rFonts w:ascii="Arial" w:hAnsi="Arial" w:cs="Arial"/>
          <w:sz w:val="20"/>
          <w:szCs w:val="20"/>
        </w:rPr>
        <w:t>These guidelines are available for your inspection on the Medicines Australia Website (</w:t>
      </w:r>
      <w:hyperlink r:id="rId10" w:history="1">
        <w:r w:rsidRPr="00FD4D9A">
          <w:rPr>
            <w:rStyle w:val="Hyperlink"/>
            <w:rFonts w:ascii="Arial" w:hAnsi="Arial" w:cs="Arial"/>
            <w:sz w:val="20"/>
            <w:szCs w:val="20"/>
          </w:rPr>
          <w:t>www.medicinesaustralia.com.au</w:t>
        </w:r>
      </w:hyperlink>
      <w:r w:rsidRPr="00FD4D9A">
        <w:rPr>
          <w:rFonts w:ascii="Arial" w:hAnsi="Arial" w:cs="Arial"/>
          <w:sz w:val="20"/>
          <w:szCs w:val="20"/>
        </w:rPr>
        <w:t xml:space="preserve">) under Policy – Clinical Trials – Indemnity </w:t>
      </w:r>
      <w:r>
        <w:rPr>
          <w:rFonts w:ascii="Arial" w:hAnsi="Arial" w:cs="Arial"/>
          <w:sz w:val="20"/>
          <w:szCs w:val="20"/>
        </w:rPr>
        <w:t>and</w:t>
      </w:r>
      <w:r w:rsidRPr="00FD4D9A">
        <w:rPr>
          <w:rFonts w:ascii="Arial" w:hAnsi="Arial" w:cs="Arial"/>
          <w:sz w:val="20"/>
          <w:szCs w:val="20"/>
        </w:rPr>
        <w:t xml:space="preserve"> Compensation Guidelines.  Alternatively, your study doctor can provide you with a hard</w:t>
      </w:r>
      <w:r>
        <w:rPr>
          <w:rFonts w:ascii="Arial" w:hAnsi="Arial" w:cs="Arial"/>
          <w:sz w:val="20"/>
          <w:szCs w:val="20"/>
        </w:rPr>
        <w:t xml:space="preserve"> </w:t>
      </w:r>
      <w:r w:rsidRPr="00FD4D9A">
        <w:rPr>
          <w:rFonts w:ascii="Arial" w:hAnsi="Arial" w:cs="Arial"/>
          <w:sz w:val="20"/>
          <w:szCs w:val="20"/>
        </w:rPr>
        <w:t>copy of the guidelines.</w:t>
      </w:r>
    </w:p>
    <w:p w14:paraId="5881A1E5" w14:textId="77777777" w:rsidR="003D72E5" w:rsidRDefault="003D72E5" w:rsidP="003D72E5">
      <w:pPr>
        <w:spacing w:before="20" w:after="20" w:line="240" w:lineRule="auto"/>
        <w:jc w:val="both"/>
        <w:rPr>
          <w:rFonts w:ascii="Arial" w:hAnsi="Arial" w:cs="Arial"/>
          <w:sz w:val="20"/>
          <w:szCs w:val="20"/>
        </w:rPr>
      </w:pPr>
    </w:p>
    <w:p w14:paraId="002CBA3E" w14:textId="77777777" w:rsidR="003D72E5" w:rsidRDefault="003D72E5" w:rsidP="003D72E5">
      <w:pPr>
        <w:pStyle w:val="ListParagraph"/>
        <w:numPr>
          <w:ilvl w:val="0"/>
          <w:numId w:val="1"/>
        </w:numPr>
        <w:spacing w:before="20" w:after="20"/>
        <w:jc w:val="both"/>
        <w:rPr>
          <w:rFonts w:ascii="Arial" w:hAnsi="Arial" w:cs="Arial"/>
          <w:szCs w:val="20"/>
        </w:rPr>
      </w:pPr>
      <w:r>
        <w:rPr>
          <w:rFonts w:ascii="Arial" w:hAnsi="Arial" w:cs="Arial"/>
          <w:szCs w:val="20"/>
        </w:rPr>
        <w:t>You may be able to seek compensation through the courts.</w:t>
      </w:r>
    </w:p>
    <w:p w14:paraId="4EF18D27" w14:textId="77777777" w:rsidR="003D72E5" w:rsidRPr="00462A00" w:rsidRDefault="003D72E5" w:rsidP="003D72E5">
      <w:pPr>
        <w:spacing w:before="20" w:after="20" w:line="240" w:lineRule="auto"/>
        <w:ind w:left="360"/>
        <w:jc w:val="both"/>
        <w:rPr>
          <w:rFonts w:ascii="Arial" w:hAnsi="Arial" w:cs="Arial"/>
          <w:szCs w:val="20"/>
        </w:rPr>
      </w:pPr>
    </w:p>
    <w:p w14:paraId="23C0E697" w14:textId="77777777" w:rsidR="003D72E5" w:rsidRPr="00FD4D9A" w:rsidRDefault="003D72E5" w:rsidP="003D72E5">
      <w:pPr>
        <w:spacing w:before="20" w:after="20" w:line="240" w:lineRule="auto"/>
        <w:jc w:val="both"/>
        <w:rPr>
          <w:rFonts w:ascii="Arial" w:hAnsi="Arial" w:cs="Arial"/>
          <w:sz w:val="20"/>
          <w:szCs w:val="20"/>
        </w:rPr>
      </w:pPr>
      <w:r w:rsidRPr="00FD4D9A">
        <w:rPr>
          <w:rFonts w:ascii="Arial" w:hAnsi="Arial" w:cs="Arial"/>
          <w:sz w:val="20"/>
          <w:szCs w:val="20"/>
        </w:rPr>
        <w:t>It is the recommendation of the independent ethics committee responsible for the review of this trial that you seek independent legal advice before taking any steps towards compensation for injury.</w:t>
      </w:r>
    </w:p>
    <w:p w14:paraId="3A5AF36A" w14:textId="77777777" w:rsidR="003D72E5" w:rsidRDefault="003D72E5" w:rsidP="003D72E5">
      <w:pPr>
        <w:spacing w:before="20" w:after="20" w:line="240" w:lineRule="auto"/>
        <w:jc w:val="both"/>
        <w:rPr>
          <w:rFonts w:ascii="Arial" w:hAnsi="Arial" w:cs="Arial"/>
          <w:b/>
          <w:sz w:val="20"/>
          <w:szCs w:val="20"/>
        </w:rPr>
      </w:pPr>
    </w:p>
    <w:p w14:paraId="4E390B10" w14:textId="77777777" w:rsidR="003D72E5" w:rsidRDefault="003D72E5" w:rsidP="003D72E5">
      <w:pPr>
        <w:spacing w:before="20" w:after="20" w:line="240" w:lineRule="auto"/>
        <w:jc w:val="both"/>
        <w:rPr>
          <w:rFonts w:ascii="Arial" w:hAnsi="Arial" w:cs="Arial"/>
          <w:b/>
          <w:sz w:val="20"/>
          <w:szCs w:val="20"/>
        </w:rPr>
      </w:pPr>
      <w:r>
        <w:rPr>
          <w:rFonts w:ascii="Arial" w:hAnsi="Arial" w:cs="Arial"/>
          <w:b/>
          <w:sz w:val="20"/>
          <w:szCs w:val="20"/>
        </w:rPr>
        <w:t>Sample c</w:t>
      </w:r>
      <w:r w:rsidRPr="00D700DD">
        <w:rPr>
          <w:rFonts w:ascii="Arial" w:hAnsi="Arial" w:cs="Arial"/>
          <w:b/>
          <w:sz w:val="20"/>
          <w:szCs w:val="20"/>
        </w:rPr>
        <w:t xml:space="preserve">lause for </w:t>
      </w:r>
      <w:r>
        <w:rPr>
          <w:rFonts w:ascii="Arial" w:hAnsi="Arial" w:cs="Arial"/>
          <w:b/>
          <w:sz w:val="20"/>
          <w:szCs w:val="20"/>
        </w:rPr>
        <w:t>p</w:t>
      </w:r>
      <w:r w:rsidRPr="00D700DD">
        <w:rPr>
          <w:rFonts w:ascii="Arial" w:hAnsi="Arial" w:cs="Arial"/>
          <w:b/>
          <w:sz w:val="20"/>
          <w:szCs w:val="20"/>
        </w:rPr>
        <w:t xml:space="preserve">articipants – </w:t>
      </w:r>
      <w:r>
        <w:rPr>
          <w:rFonts w:ascii="Arial" w:hAnsi="Arial" w:cs="Arial"/>
          <w:b/>
          <w:sz w:val="20"/>
          <w:szCs w:val="20"/>
        </w:rPr>
        <w:t>c</w:t>
      </w:r>
      <w:r w:rsidRPr="00D700DD">
        <w:rPr>
          <w:rFonts w:ascii="Arial" w:hAnsi="Arial" w:cs="Arial"/>
          <w:b/>
          <w:sz w:val="20"/>
          <w:szCs w:val="20"/>
        </w:rPr>
        <w:t xml:space="preserve">linical </w:t>
      </w:r>
      <w:r>
        <w:rPr>
          <w:rFonts w:ascii="Arial" w:hAnsi="Arial" w:cs="Arial"/>
          <w:b/>
          <w:sz w:val="20"/>
          <w:szCs w:val="20"/>
        </w:rPr>
        <w:t xml:space="preserve">device investigations </w:t>
      </w:r>
    </w:p>
    <w:p w14:paraId="7D6A51AE" w14:textId="77777777" w:rsidR="003D72E5" w:rsidRPr="000A0719" w:rsidRDefault="003D72E5" w:rsidP="003D72E5">
      <w:pPr>
        <w:spacing w:before="20" w:after="20" w:line="240" w:lineRule="auto"/>
        <w:jc w:val="both"/>
        <w:rPr>
          <w:rFonts w:ascii="Arial" w:hAnsi="Arial" w:cs="Arial"/>
          <w:b/>
          <w:i/>
          <w:sz w:val="20"/>
          <w:szCs w:val="20"/>
        </w:rPr>
      </w:pPr>
      <w:r w:rsidRPr="000A0719">
        <w:rPr>
          <w:rFonts w:ascii="Arial" w:hAnsi="Arial" w:cs="Arial"/>
          <w:b/>
          <w:i/>
          <w:sz w:val="20"/>
          <w:szCs w:val="20"/>
        </w:rPr>
        <w:t xml:space="preserve">Compensation for injury </w:t>
      </w:r>
    </w:p>
    <w:p w14:paraId="72CC7D7D" w14:textId="77777777" w:rsidR="003D72E5" w:rsidRDefault="003D72E5" w:rsidP="003D72E5">
      <w:pPr>
        <w:spacing w:before="20" w:after="20" w:line="240" w:lineRule="auto"/>
        <w:jc w:val="both"/>
        <w:rPr>
          <w:rFonts w:ascii="Arial" w:hAnsi="Arial" w:cs="Arial"/>
          <w:sz w:val="20"/>
          <w:szCs w:val="20"/>
        </w:rPr>
      </w:pPr>
      <w:r w:rsidRPr="00FD4D9A">
        <w:rPr>
          <w:rFonts w:ascii="Arial" w:hAnsi="Arial" w:cs="Arial"/>
          <w:sz w:val="20"/>
          <w:szCs w:val="20"/>
        </w:rPr>
        <w:t xml:space="preserve">If you are injured </w:t>
      </w:r>
      <w:proofErr w:type="gramStart"/>
      <w:r w:rsidRPr="00FD4D9A">
        <w:rPr>
          <w:rFonts w:ascii="Arial" w:hAnsi="Arial" w:cs="Arial"/>
          <w:sz w:val="20"/>
          <w:szCs w:val="20"/>
        </w:rPr>
        <w:t>as a result of</w:t>
      </w:r>
      <w:proofErr w:type="gramEnd"/>
      <w:r w:rsidRPr="00FD4D9A">
        <w:rPr>
          <w:rFonts w:ascii="Arial" w:hAnsi="Arial" w:cs="Arial"/>
          <w:sz w:val="20"/>
          <w:szCs w:val="20"/>
        </w:rPr>
        <w:t xml:space="preserve"> your participation in this investigation you may be entitled to compensation.</w:t>
      </w:r>
      <w:r>
        <w:rPr>
          <w:rFonts w:ascii="Arial" w:hAnsi="Arial" w:cs="Arial"/>
          <w:sz w:val="20"/>
          <w:szCs w:val="20"/>
        </w:rPr>
        <w:t xml:space="preserve"> There are two avenues that may be available to you to seek compensation.</w:t>
      </w:r>
    </w:p>
    <w:p w14:paraId="29F7193A" w14:textId="77777777" w:rsidR="003D72E5" w:rsidRPr="00FD4D9A" w:rsidRDefault="003D72E5" w:rsidP="003D72E5">
      <w:pPr>
        <w:spacing w:before="20" w:after="20" w:line="240" w:lineRule="auto"/>
        <w:jc w:val="both"/>
        <w:rPr>
          <w:rFonts w:ascii="Arial" w:hAnsi="Arial" w:cs="Arial"/>
          <w:sz w:val="20"/>
          <w:szCs w:val="20"/>
        </w:rPr>
      </w:pPr>
      <w:r w:rsidRPr="00FD4D9A">
        <w:rPr>
          <w:rFonts w:ascii="Arial" w:hAnsi="Arial" w:cs="Arial"/>
          <w:sz w:val="20"/>
          <w:szCs w:val="20"/>
        </w:rPr>
        <w:t xml:space="preserve"> </w:t>
      </w:r>
    </w:p>
    <w:p w14:paraId="078F8071" w14:textId="77777777" w:rsidR="003D72E5" w:rsidRPr="00462A00" w:rsidRDefault="003D72E5" w:rsidP="003D72E5">
      <w:pPr>
        <w:pStyle w:val="ListParagraph"/>
        <w:numPr>
          <w:ilvl w:val="0"/>
          <w:numId w:val="2"/>
        </w:numPr>
        <w:spacing w:before="20" w:after="20"/>
        <w:jc w:val="both"/>
        <w:rPr>
          <w:rFonts w:ascii="Arial" w:hAnsi="Arial" w:cs="Arial"/>
          <w:szCs w:val="20"/>
        </w:rPr>
      </w:pPr>
      <w:r w:rsidRPr="00462A00">
        <w:rPr>
          <w:rFonts w:ascii="Arial" w:hAnsi="Arial" w:cs="Arial"/>
          <w:szCs w:val="20"/>
        </w:rPr>
        <w:t xml:space="preserve">Sponsors of clinical investigations in Australia have agreed that the guidelines developed by their industry body, Medical Technology Association of Australia (MTAA), will govern the way in which compensation claims from injured participants are managed by sponsors. </w:t>
      </w:r>
    </w:p>
    <w:p w14:paraId="273F35A3" w14:textId="77777777" w:rsidR="003D72E5" w:rsidRPr="00FD4D9A" w:rsidRDefault="003D72E5" w:rsidP="003D72E5">
      <w:pPr>
        <w:spacing w:before="20" w:after="20" w:line="240" w:lineRule="auto"/>
        <w:jc w:val="both"/>
        <w:rPr>
          <w:rFonts w:ascii="Arial" w:hAnsi="Arial" w:cs="Arial"/>
          <w:sz w:val="20"/>
          <w:szCs w:val="20"/>
        </w:rPr>
      </w:pPr>
    </w:p>
    <w:p w14:paraId="3EF965BD" w14:textId="77777777" w:rsidR="003D72E5" w:rsidRDefault="003D72E5" w:rsidP="003D72E5">
      <w:pPr>
        <w:spacing w:before="20" w:after="20" w:line="240" w:lineRule="auto"/>
        <w:ind w:left="720"/>
        <w:jc w:val="both"/>
        <w:rPr>
          <w:rFonts w:ascii="Arial" w:hAnsi="Arial" w:cs="Arial"/>
          <w:sz w:val="20"/>
          <w:szCs w:val="20"/>
        </w:rPr>
      </w:pPr>
      <w:r w:rsidRPr="00FD4D9A">
        <w:rPr>
          <w:rFonts w:ascii="Arial" w:hAnsi="Arial" w:cs="Arial"/>
          <w:sz w:val="20"/>
          <w:szCs w:val="20"/>
        </w:rPr>
        <w:t>However, as guidelines, they do NOT in any way dictate the pathway you should follow to seek compensation. The sponsor is obliged to follow these guidelines.</w:t>
      </w:r>
    </w:p>
    <w:p w14:paraId="00C0CDFE" w14:textId="77777777" w:rsidR="003D72E5" w:rsidRPr="00FD4D9A" w:rsidRDefault="003D72E5" w:rsidP="003D72E5">
      <w:pPr>
        <w:spacing w:before="20" w:after="20" w:line="240" w:lineRule="auto"/>
        <w:jc w:val="both"/>
        <w:rPr>
          <w:rFonts w:ascii="Arial" w:hAnsi="Arial" w:cs="Arial"/>
          <w:sz w:val="20"/>
          <w:szCs w:val="20"/>
        </w:rPr>
      </w:pPr>
    </w:p>
    <w:p w14:paraId="7FAB43F0" w14:textId="2E8A64A8" w:rsidR="003D72E5" w:rsidRDefault="003D72E5" w:rsidP="700DD70D">
      <w:pPr>
        <w:spacing w:before="20" w:after="20" w:line="240" w:lineRule="auto"/>
        <w:ind w:left="720"/>
        <w:jc w:val="both"/>
        <w:rPr>
          <w:rFonts w:ascii="Arial" w:hAnsi="Arial" w:cs="Arial"/>
          <w:sz w:val="20"/>
          <w:szCs w:val="20"/>
        </w:rPr>
      </w:pPr>
      <w:r w:rsidRPr="700DD70D">
        <w:rPr>
          <w:rFonts w:ascii="Arial" w:hAnsi="Arial" w:cs="Arial"/>
          <w:sz w:val="20"/>
          <w:szCs w:val="20"/>
        </w:rPr>
        <w:t>These guidelines are available for your inspection on the MTAA website (</w:t>
      </w:r>
      <w:hyperlink r:id="rId11">
        <w:r w:rsidR="0B322D92" w:rsidRPr="700DD70D">
          <w:rPr>
            <w:rStyle w:val="Hyperlink"/>
            <w:rFonts w:ascii="Arial" w:eastAsia="Arial" w:hAnsi="Arial" w:cs="Arial"/>
            <w:color w:val="0563C1"/>
            <w:sz w:val="19"/>
            <w:szCs w:val="19"/>
          </w:rPr>
          <w:t>https://www.mtaa.org.au/clinical-investigation-research-agreements</w:t>
        </w:r>
      </w:hyperlink>
      <w:r w:rsidRPr="700DD70D">
        <w:rPr>
          <w:rFonts w:ascii="Arial" w:hAnsi="Arial" w:cs="Arial"/>
          <w:sz w:val="20"/>
          <w:szCs w:val="20"/>
        </w:rPr>
        <w:t>) under Policy – Clinical Investigations.  Alternatively, your study doctor can provide you with a hard copy of the guidelines.</w:t>
      </w:r>
    </w:p>
    <w:p w14:paraId="685A5701" w14:textId="77777777" w:rsidR="003D72E5" w:rsidRDefault="003D72E5" w:rsidP="003D72E5">
      <w:pPr>
        <w:spacing w:before="20" w:after="20" w:line="240" w:lineRule="auto"/>
        <w:jc w:val="both"/>
        <w:rPr>
          <w:rFonts w:ascii="Arial" w:hAnsi="Arial" w:cs="Arial"/>
          <w:sz w:val="20"/>
          <w:szCs w:val="20"/>
        </w:rPr>
      </w:pPr>
    </w:p>
    <w:p w14:paraId="6CC8C0AA" w14:textId="34255EA4" w:rsidR="003D72E5" w:rsidRDefault="003D72E5" w:rsidP="003D72E5">
      <w:pPr>
        <w:pStyle w:val="ListParagraph"/>
        <w:numPr>
          <w:ilvl w:val="0"/>
          <w:numId w:val="2"/>
        </w:numPr>
        <w:spacing w:before="20" w:after="20"/>
        <w:jc w:val="both"/>
        <w:rPr>
          <w:rFonts w:ascii="Arial" w:hAnsi="Arial" w:cs="Arial"/>
          <w:szCs w:val="20"/>
        </w:rPr>
      </w:pPr>
      <w:r>
        <w:rPr>
          <w:rFonts w:ascii="Arial" w:hAnsi="Arial" w:cs="Arial"/>
          <w:szCs w:val="20"/>
        </w:rPr>
        <w:t>You may be able to seek compensation through the courts.</w:t>
      </w:r>
    </w:p>
    <w:p w14:paraId="6C942AE6" w14:textId="77777777" w:rsidR="003D72E5" w:rsidRPr="00FD4D9A" w:rsidRDefault="003D72E5" w:rsidP="003D72E5">
      <w:pPr>
        <w:spacing w:before="20" w:after="20" w:line="240" w:lineRule="auto"/>
        <w:jc w:val="both"/>
        <w:rPr>
          <w:rFonts w:ascii="Arial" w:hAnsi="Arial" w:cs="Arial"/>
          <w:sz w:val="20"/>
          <w:szCs w:val="20"/>
        </w:rPr>
      </w:pPr>
    </w:p>
    <w:p w14:paraId="0B3E9E30" w14:textId="77777777" w:rsidR="003D72E5" w:rsidRPr="00FD4D9A" w:rsidRDefault="003D72E5" w:rsidP="003D72E5">
      <w:pPr>
        <w:spacing w:before="20" w:after="20" w:line="240" w:lineRule="auto"/>
        <w:jc w:val="both"/>
        <w:rPr>
          <w:rFonts w:ascii="Arial" w:hAnsi="Arial" w:cs="Arial"/>
          <w:sz w:val="20"/>
          <w:szCs w:val="20"/>
        </w:rPr>
      </w:pPr>
      <w:r w:rsidRPr="00FD4D9A">
        <w:rPr>
          <w:rFonts w:ascii="Arial" w:hAnsi="Arial" w:cs="Arial"/>
          <w:sz w:val="20"/>
          <w:szCs w:val="20"/>
        </w:rPr>
        <w:t>It is the recommendation of the independent ethics committee responsible for the review of this investigation that you seek independent legal advice before taking any steps towards compensation for injury.</w:t>
      </w:r>
    </w:p>
    <w:p w14:paraId="7C4748D0" w14:textId="77777777" w:rsidR="003D72E5" w:rsidRPr="00FD4D9A" w:rsidRDefault="003D72E5" w:rsidP="003D72E5">
      <w:pPr>
        <w:spacing w:before="20" w:after="20" w:line="240" w:lineRule="auto"/>
        <w:jc w:val="both"/>
        <w:rPr>
          <w:rFonts w:ascii="Arial" w:hAnsi="Arial" w:cs="Arial"/>
          <w:sz w:val="20"/>
          <w:szCs w:val="20"/>
        </w:rPr>
      </w:pPr>
    </w:p>
    <w:p w14:paraId="55C1484D" w14:textId="77777777" w:rsidR="003D72E5" w:rsidRPr="00AA00A0" w:rsidRDefault="003D72E5" w:rsidP="003D72E5">
      <w:pPr>
        <w:spacing w:before="20" w:after="20" w:line="240" w:lineRule="auto"/>
        <w:jc w:val="both"/>
        <w:rPr>
          <w:rFonts w:ascii="Arial" w:hAnsi="Arial" w:cs="Arial"/>
          <w:b/>
          <w:sz w:val="20"/>
          <w:szCs w:val="20"/>
        </w:rPr>
      </w:pPr>
      <w:r w:rsidRPr="00AA00A0">
        <w:rPr>
          <w:rFonts w:ascii="Arial" w:hAnsi="Arial" w:cs="Arial"/>
          <w:b/>
          <w:sz w:val="20"/>
          <w:szCs w:val="20"/>
        </w:rPr>
        <w:t xml:space="preserve">Non-sponsored </w:t>
      </w:r>
      <w:r>
        <w:rPr>
          <w:rFonts w:ascii="Arial" w:hAnsi="Arial" w:cs="Arial"/>
          <w:b/>
          <w:sz w:val="20"/>
          <w:szCs w:val="20"/>
        </w:rPr>
        <w:t>s</w:t>
      </w:r>
      <w:r w:rsidRPr="00AA00A0">
        <w:rPr>
          <w:rFonts w:ascii="Arial" w:hAnsi="Arial" w:cs="Arial"/>
          <w:b/>
          <w:sz w:val="20"/>
          <w:szCs w:val="20"/>
        </w:rPr>
        <w:t>tudies/</w:t>
      </w:r>
      <w:r>
        <w:rPr>
          <w:rFonts w:ascii="Arial" w:hAnsi="Arial" w:cs="Arial"/>
          <w:b/>
          <w:sz w:val="20"/>
          <w:szCs w:val="20"/>
        </w:rPr>
        <w:t>i</w:t>
      </w:r>
      <w:r w:rsidRPr="00AA00A0">
        <w:rPr>
          <w:rFonts w:ascii="Arial" w:hAnsi="Arial" w:cs="Arial"/>
          <w:b/>
          <w:sz w:val="20"/>
          <w:szCs w:val="20"/>
        </w:rPr>
        <w:t>nvestigations</w:t>
      </w:r>
    </w:p>
    <w:p w14:paraId="72FF8BCF" w14:textId="77777777" w:rsidR="003D72E5" w:rsidRDefault="003D72E5" w:rsidP="003D72E5">
      <w:pPr>
        <w:spacing w:before="20" w:after="20" w:line="240" w:lineRule="auto"/>
        <w:jc w:val="both"/>
        <w:rPr>
          <w:rFonts w:ascii="Arial" w:hAnsi="Arial" w:cs="Arial"/>
          <w:sz w:val="20"/>
          <w:szCs w:val="20"/>
        </w:rPr>
      </w:pPr>
      <w:r w:rsidRPr="00FD4D9A">
        <w:rPr>
          <w:rFonts w:ascii="Arial" w:hAnsi="Arial" w:cs="Arial"/>
          <w:sz w:val="20"/>
          <w:szCs w:val="20"/>
        </w:rPr>
        <w:t xml:space="preserve">If, </w:t>
      </w:r>
      <w:proofErr w:type="gramStart"/>
      <w:r w:rsidRPr="00FD4D9A">
        <w:rPr>
          <w:rFonts w:ascii="Arial" w:hAnsi="Arial" w:cs="Arial"/>
          <w:sz w:val="20"/>
          <w:szCs w:val="20"/>
        </w:rPr>
        <w:t>as a result of</w:t>
      </w:r>
      <w:proofErr w:type="gramEnd"/>
      <w:r w:rsidRPr="00FD4D9A">
        <w:rPr>
          <w:rFonts w:ascii="Arial" w:hAnsi="Arial" w:cs="Arial"/>
          <w:sz w:val="20"/>
          <w:szCs w:val="20"/>
        </w:rPr>
        <w:t xml:space="preserve"> your participation in this study, you become ill or are injured, immediately advise your study doctor of your condition.  In the first instance your study doctor will evaluate your condition and then discuss treatment with both you and your regular treating doctor.</w:t>
      </w:r>
    </w:p>
    <w:p w14:paraId="50A37C3C" w14:textId="77777777" w:rsidR="003D72E5" w:rsidRPr="00FD4D9A" w:rsidRDefault="003D72E5" w:rsidP="003D72E5">
      <w:pPr>
        <w:spacing w:before="20" w:after="20" w:line="240" w:lineRule="auto"/>
        <w:jc w:val="both"/>
        <w:rPr>
          <w:rFonts w:ascii="Arial" w:hAnsi="Arial" w:cs="Arial"/>
          <w:sz w:val="20"/>
          <w:szCs w:val="20"/>
        </w:rPr>
      </w:pPr>
    </w:p>
    <w:p w14:paraId="2AE1E356" w14:textId="77777777" w:rsidR="003D72E5" w:rsidRDefault="003D72E5" w:rsidP="003D72E5">
      <w:pPr>
        <w:spacing w:before="20" w:after="20" w:line="240" w:lineRule="auto"/>
        <w:jc w:val="both"/>
        <w:rPr>
          <w:rFonts w:ascii="Arial" w:hAnsi="Arial" w:cs="Arial"/>
          <w:sz w:val="20"/>
          <w:szCs w:val="20"/>
        </w:rPr>
      </w:pPr>
      <w:r w:rsidRPr="00FD4D9A">
        <w:rPr>
          <w:rFonts w:ascii="Arial" w:hAnsi="Arial" w:cs="Arial"/>
          <w:sz w:val="20"/>
          <w:szCs w:val="20"/>
        </w:rPr>
        <w:t xml:space="preserve">Since you are participating in a non-sponsored study/investigation any question about compensation must initially be directed to your study doctor who should advise their insurer of the matter.  </w:t>
      </w:r>
    </w:p>
    <w:p w14:paraId="36DB3668" w14:textId="77777777" w:rsidR="003D72E5" w:rsidRPr="00FD4D9A" w:rsidRDefault="003D72E5" w:rsidP="003D72E5">
      <w:pPr>
        <w:spacing w:before="20" w:after="20" w:line="240" w:lineRule="auto"/>
        <w:jc w:val="both"/>
        <w:rPr>
          <w:rFonts w:ascii="Arial" w:hAnsi="Arial" w:cs="Arial"/>
          <w:sz w:val="20"/>
          <w:szCs w:val="20"/>
        </w:rPr>
      </w:pPr>
    </w:p>
    <w:p w14:paraId="12C2F74B" w14:textId="77777777" w:rsidR="003D72E5" w:rsidRDefault="003D72E5" w:rsidP="003D72E5">
      <w:pPr>
        <w:spacing w:before="20" w:after="20" w:line="240" w:lineRule="auto"/>
        <w:jc w:val="both"/>
        <w:rPr>
          <w:rFonts w:ascii="Arial" w:hAnsi="Arial" w:cs="Arial"/>
          <w:sz w:val="20"/>
          <w:szCs w:val="20"/>
        </w:rPr>
      </w:pPr>
      <w:r w:rsidRPr="00FD4D9A">
        <w:rPr>
          <w:rFonts w:ascii="Arial" w:hAnsi="Arial" w:cs="Arial"/>
          <w:sz w:val="20"/>
          <w:szCs w:val="20"/>
        </w:rPr>
        <w:t>It is the recommendation of the independent ethics committee responsible for the review of this study/investigation that you seek independent legal advice</w:t>
      </w:r>
      <w:r>
        <w:rPr>
          <w:rFonts w:ascii="Arial" w:hAnsi="Arial" w:cs="Arial"/>
          <w:sz w:val="20"/>
          <w:szCs w:val="20"/>
        </w:rPr>
        <w:t>.</w:t>
      </w:r>
    </w:p>
    <w:p w14:paraId="3ABCD529" w14:textId="77777777" w:rsidR="00012DF3" w:rsidRDefault="00012DF3" w:rsidP="003D72E5">
      <w:pPr>
        <w:spacing w:before="20" w:after="20" w:line="240" w:lineRule="auto"/>
        <w:jc w:val="both"/>
        <w:rPr>
          <w:rFonts w:ascii="Arial" w:hAnsi="Arial" w:cs="Arial"/>
          <w:sz w:val="20"/>
          <w:szCs w:val="20"/>
        </w:rPr>
      </w:pPr>
    </w:p>
    <w:p w14:paraId="42E49CCD" w14:textId="633266B7" w:rsidR="00012DF3" w:rsidRPr="00AA00A0" w:rsidRDefault="00012DF3" w:rsidP="00012DF3">
      <w:pPr>
        <w:spacing w:before="20" w:after="20" w:line="240" w:lineRule="auto"/>
        <w:jc w:val="both"/>
        <w:rPr>
          <w:rFonts w:ascii="Arial" w:hAnsi="Arial" w:cs="Arial"/>
          <w:b/>
          <w:sz w:val="20"/>
          <w:szCs w:val="20"/>
        </w:rPr>
      </w:pPr>
      <w:r w:rsidRPr="00AA00A0">
        <w:rPr>
          <w:rFonts w:ascii="Arial" w:hAnsi="Arial" w:cs="Arial"/>
          <w:b/>
          <w:sz w:val="20"/>
          <w:szCs w:val="20"/>
        </w:rPr>
        <w:lastRenderedPageBreak/>
        <w:t>Non-</w:t>
      </w:r>
      <w:r>
        <w:rPr>
          <w:rFonts w:ascii="Arial" w:hAnsi="Arial" w:cs="Arial"/>
          <w:b/>
          <w:sz w:val="20"/>
          <w:szCs w:val="20"/>
        </w:rPr>
        <w:t>clinical</w:t>
      </w:r>
      <w:r w:rsidRPr="00AA00A0">
        <w:rPr>
          <w:rFonts w:ascii="Arial" w:hAnsi="Arial" w:cs="Arial"/>
          <w:b/>
          <w:sz w:val="20"/>
          <w:szCs w:val="20"/>
        </w:rPr>
        <w:t xml:space="preserve"> </w:t>
      </w:r>
      <w:r>
        <w:rPr>
          <w:rFonts w:ascii="Arial" w:hAnsi="Arial" w:cs="Arial"/>
          <w:b/>
          <w:sz w:val="20"/>
          <w:szCs w:val="20"/>
        </w:rPr>
        <w:t>s</w:t>
      </w:r>
      <w:r w:rsidRPr="00AA00A0">
        <w:rPr>
          <w:rFonts w:ascii="Arial" w:hAnsi="Arial" w:cs="Arial"/>
          <w:b/>
          <w:sz w:val="20"/>
          <w:szCs w:val="20"/>
        </w:rPr>
        <w:t>tudies</w:t>
      </w:r>
    </w:p>
    <w:p w14:paraId="57603758" w14:textId="2426E217" w:rsidR="00012DF3" w:rsidRDefault="00012DF3" w:rsidP="00012DF3">
      <w:pPr>
        <w:spacing w:before="20" w:after="20" w:line="240" w:lineRule="auto"/>
        <w:jc w:val="both"/>
        <w:rPr>
          <w:rFonts w:ascii="Arial" w:hAnsi="Arial" w:cs="Arial"/>
          <w:sz w:val="20"/>
          <w:szCs w:val="20"/>
        </w:rPr>
      </w:pPr>
      <w:r w:rsidRPr="399B0BCA">
        <w:rPr>
          <w:rFonts w:ascii="Arial" w:hAnsi="Arial" w:cs="Arial"/>
          <w:sz w:val="20"/>
          <w:szCs w:val="20"/>
        </w:rPr>
        <w:t xml:space="preserve">If, </w:t>
      </w:r>
      <w:proofErr w:type="gramStart"/>
      <w:r w:rsidRPr="399B0BCA">
        <w:rPr>
          <w:rFonts w:ascii="Arial" w:hAnsi="Arial" w:cs="Arial"/>
          <w:sz w:val="20"/>
          <w:szCs w:val="20"/>
        </w:rPr>
        <w:t>as a result of</w:t>
      </w:r>
      <w:proofErr w:type="gramEnd"/>
      <w:r w:rsidRPr="399B0BCA">
        <w:rPr>
          <w:rFonts w:ascii="Arial" w:hAnsi="Arial" w:cs="Arial"/>
          <w:sz w:val="20"/>
          <w:szCs w:val="20"/>
        </w:rPr>
        <w:t xml:space="preserve"> your participation in this study, you become ill or are injured </w:t>
      </w:r>
      <w:r w:rsidR="0E51388A" w:rsidRPr="399B0BCA">
        <w:rPr>
          <w:rFonts w:ascii="Arial" w:hAnsi="Arial" w:cs="Arial"/>
          <w:sz w:val="20"/>
          <w:szCs w:val="20"/>
        </w:rPr>
        <w:t xml:space="preserve">inform </w:t>
      </w:r>
      <w:r w:rsidRPr="399B0BCA">
        <w:rPr>
          <w:rFonts w:ascii="Arial" w:hAnsi="Arial" w:cs="Arial"/>
          <w:sz w:val="20"/>
          <w:szCs w:val="20"/>
        </w:rPr>
        <w:t>the Principal Investigator as soon as possible and they will advise you of the appropriate course of action to take.</w:t>
      </w:r>
    </w:p>
    <w:p w14:paraId="213800C4" w14:textId="77777777" w:rsidR="00012DF3" w:rsidRPr="00FD4D9A" w:rsidRDefault="00012DF3" w:rsidP="00012DF3">
      <w:pPr>
        <w:spacing w:before="20" w:after="20" w:line="240" w:lineRule="auto"/>
        <w:jc w:val="both"/>
        <w:rPr>
          <w:rFonts w:ascii="Arial" w:hAnsi="Arial" w:cs="Arial"/>
          <w:sz w:val="20"/>
          <w:szCs w:val="20"/>
        </w:rPr>
      </w:pPr>
    </w:p>
    <w:p w14:paraId="7C8211DA" w14:textId="34B5E292" w:rsidR="00012DF3" w:rsidRDefault="00012DF3" w:rsidP="00012DF3">
      <w:pPr>
        <w:spacing w:before="20" w:after="20" w:line="240" w:lineRule="auto"/>
        <w:jc w:val="both"/>
        <w:rPr>
          <w:rFonts w:ascii="Arial" w:hAnsi="Arial" w:cs="Arial"/>
          <w:sz w:val="20"/>
          <w:szCs w:val="20"/>
        </w:rPr>
      </w:pPr>
      <w:r>
        <w:rPr>
          <w:rFonts w:ascii="Arial" w:hAnsi="Arial" w:cs="Arial"/>
          <w:sz w:val="20"/>
          <w:szCs w:val="20"/>
        </w:rPr>
        <w:t>A</w:t>
      </w:r>
      <w:r w:rsidRPr="00FD4D9A">
        <w:rPr>
          <w:rFonts w:ascii="Arial" w:hAnsi="Arial" w:cs="Arial"/>
          <w:sz w:val="20"/>
          <w:szCs w:val="20"/>
        </w:rPr>
        <w:t xml:space="preserve">ny question about compensation </w:t>
      </w:r>
      <w:r>
        <w:rPr>
          <w:rFonts w:ascii="Arial" w:hAnsi="Arial" w:cs="Arial"/>
          <w:sz w:val="20"/>
          <w:szCs w:val="20"/>
        </w:rPr>
        <w:t>should</w:t>
      </w:r>
      <w:r w:rsidRPr="00FD4D9A">
        <w:rPr>
          <w:rFonts w:ascii="Arial" w:hAnsi="Arial" w:cs="Arial"/>
          <w:sz w:val="20"/>
          <w:szCs w:val="20"/>
        </w:rPr>
        <w:t xml:space="preserve"> be directed to </w:t>
      </w:r>
      <w:r>
        <w:rPr>
          <w:rFonts w:ascii="Arial" w:hAnsi="Arial" w:cs="Arial"/>
          <w:sz w:val="20"/>
          <w:szCs w:val="20"/>
        </w:rPr>
        <w:t>the Principal Investigator</w:t>
      </w:r>
      <w:r w:rsidRPr="00FD4D9A">
        <w:rPr>
          <w:rFonts w:ascii="Arial" w:hAnsi="Arial" w:cs="Arial"/>
          <w:sz w:val="20"/>
          <w:szCs w:val="20"/>
        </w:rPr>
        <w:t xml:space="preserve"> who should advise their insurer of the matter.</w:t>
      </w:r>
      <w:r>
        <w:rPr>
          <w:rFonts w:ascii="Arial" w:hAnsi="Arial" w:cs="Arial"/>
          <w:sz w:val="20"/>
          <w:szCs w:val="20"/>
        </w:rPr>
        <w:t xml:space="preserve"> For sponsored studies, the Principal Investigator should also advise the sponsor. </w:t>
      </w:r>
      <w:r w:rsidRPr="00FD4D9A">
        <w:rPr>
          <w:rFonts w:ascii="Arial" w:hAnsi="Arial" w:cs="Arial"/>
          <w:sz w:val="20"/>
          <w:szCs w:val="20"/>
        </w:rPr>
        <w:t xml:space="preserve">  </w:t>
      </w:r>
    </w:p>
    <w:p w14:paraId="24F3D04F" w14:textId="77777777" w:rsidR="00012DF3" w:rsidRPr="00FD4D9A" w:rsidRDefault="00012DF3" w:rsidP="00012DF3">
      <w:pPr>
        <w:spacing w:before="20" w:after="20" w:line="240" w:lineRule="auto"/>
        <w:jc w:val="both"/>
        <w:rPr>
          <w:rFonts w:ascii="Arial" w:hAnsi="Arial" w:cs="Arial"/>
          <w:sz w:val="20"/>
          <w:szCs w:val="20"/>
        </w:rPr>
      </w:pPr>
    </w:p>
    <w:p w14:paraId="388B20C5" w14:textId="62DB4D73" w:rsidR="00012DF3" w:rsidRDefault="00012DF3" w:rsidP="00012DF3">
      <w:pPr>
        <w:spacing w:before="20" w:after="20" w:line="240" w:lineRule="auto"/>
        <w:jc w:val="both"/>
        <w:rPr>
          <w:rFonts w:ascii="Arial" w:hAnsi="Arial" w:cs="Arial"/>
          <w:sz w:val="20"/>
          <w:szCs w:val="20"/>
        </w:rPr>
      </w:pPr>
      <w:r w:rsidRPr="00FD4D9A">
        <w:rPr>
          <w:rFonts w:ascii="Arial" w:hAnsi="Arial" w:cs="Arial"/>
          <w:sz w:val="20"/>
          <w:szCs w:val="20"/>
        </w:rPr>
        <w:t>It is the recommendation of the independent ethics committee responsible for the review of this study</w:t>
      </w:r>
      <w:r>
        <w:rPr>
          <w:rFonts w:ascii="Arial" w:hAnsi="Arial" w:cs="Arial"/>
          <w:sz w:val="20"/>
          <w:szCs w:val="20"/>
        </w:rPr>
        <w:t xml:space="preserve"> </w:t>
      </w:r>
      <w:r w:rsidRPr="00FD4D9A">
        <w:rPr>
          <w:rFonts w:ascii="Arial" w:hAnsi="Arial" w:cs="Arial"/>
          <w:sz w:val="20"/>
          <w:szCs w:val="20"/>
        </w:rPr>
        <w:t>that you seek independent legal advice</w:t>
      </w:r>
      <w:r>
        <w:rPr>
          <w:rFonts w:ascii="Arial" w:hAnsi="Arial" w:cs="Arial"/>
          <w:sz w:val="20"/>
          <w:szCs w:val="20"/>
        </w:rPr>
        <w:t>.</w:t>
      </w:r>
    </w:p>
    <w:p w14:paraId="33A1025E" w14:textId="77777777" w:rsidR="00012DF3" w:rsidRDefault="00012DF3" w:rsidP="003D72E5">
      <w:pPr>
        <w:spacing w:before="20" w:after="20" w:line="240" w:lineRule="auto"/>
        <w:jc w:val="both"/>
        <w:rPr>
          <w:rFonts w:ascii="Arial" w:hAnsi="Arial" w:cs="Arial"/>
          <w:sz w:val="20"/>
          <w:szCs w:val="20"/>
        </w:rPr>
      </w:pPr>
    </w:p>
    <w:p w14:paraId="5C95C4F9" w14:textId="77777777" w:rsidR="003D72E5" w:rsidRDefault="003D72E5" w:rsidP="003D72E5">
      <w:pPr>
        <w:spacing w:before="20" w:after="20" w:line="240" w:lineRule="auto"/>
        <w:jc w:val="both"/>
        <w:rPr>
          <w:rFonts w:ascii="Arial" w:hAnsi="Arial" w:cs="Arial"/>
          <w:sz w:val="20"/>
          <w:szCs w:val="20"/>
        </w:rPr>
      </w:pPr>
    </w:p>
    <w:p w14:paraId="78B25E4B" w14:textId="77777777" w:rsidR="003D72E5" w:rsidRPr="00B3714C" w:rsidRDefault="003D72E5" w:rsidP="003D72E5">
      <w:pPr>
        <w:spacing w:before="20" w:after="20" w:line="240" w:lineRule="auto"/>
        <w:jc w:val="both"/>
        <w:rPr>
          <w:rFonts w:ascii="Arial" w:hAnsi="Arial" w:cs="Arial"/>
          <w:b/>
          <w:bCs/>
          <w:sz w:val="20"/>
          <w:szCs w:val="20"/>
        </w:rPr>
      </w:pPr>
      <w:r w:rsidRPr="00B3714C">
        <w:rPr>
          <w:rFonts w:ascii="Arial" w:hAnsi="Arial" w:cs="Arial"/>
          <w:b/>
          <w:bCs/>
          <w:sz w:val="20"/>
          <w:szCs w:val="20"/>
        </w:rPr>
        <w:t>Studies involving Children</w:t>
      </w:r>
      <w:r>
        <w:rPr>
          <w:rFonts w:ascii="Arial" w:hAnsi="Arial" w:cs="Arial"/>
          <w:b/>
          <w:bCs/>
          <w:sz w:val="20"/>
          <w:szCs w:val="20"/>
        </w:rPr>
        <w:t xml:space="preserve"> -Parent/Guardian Consent</w:t>
      </w:r>
    </w:p>
    <w:p w14:paraId="6DD85B47" w14:textId="77777777" w:rsidR="003D72E5" w:rsidRPr="009A7974" w:rsidRDefault="003D72E5" w:rsidP="003D72E5">
      <w:pPr>
        <w:spacing w:before="20" w:after="20" w:line="240" w:lineRule="auto"/>
        <w:jc w:val="both"/>
        <w:rPr>
          <w:rFonts w:ascii="Arial" w:hAnsi="Arial" w:cs="Arial"/>
          <w:color w:val="000000"/>
          <w:sz w:val="20"/>
          <w:szCs w:val="20"/>
          <w:lang w:eastAsia="en-AU"/>
        </w:rPr>
      </w:pPr>
      <w:r w:rsidRPr="009A7974">
        <w:rPr>
          <w:rFonts w:ascii="Arial" w:hAnsi="Arial" w:cs="Arial"/>
          <w:color w:val="000000"/>
          <w:sz w:val="20"/>
          <w:szCs w:val="20"/>
          <w:lang w:eastAsia="en-AU"/>
        </w:rPr>
        <w:t xml:space="preserve">When your child reaches 18 years of age, they may have their own rights in relation to making complaints or claims for compensation in relation to participation in this study. </w:t>
      </w:r>
    </w:p>
    <w:p w14:paraId="2032B2B3" w14:textId="77777777" w:rsidR="003D72E5" w:rsidRPr="009A7974" w:rsidRDefault="003D72E5" w:rsidP="003D72E5">
      <w:pPr>
        <w:spacing w:before="20" w:after="20" w:line="240" w:lineRule="auto"/>
        <w:jc w:val="both"/>
        <w:rPr>
          <w:rFonts w:ascii="Arial" w:hAnsi="Arial" w:cs="Arial"/>
          <w:color w:val="000000"/>
          <w:sz w:val="20"/>
          <w:szCs w:val="20"/>
          <w:lang w:eastAsia="en-AU"/>
        </w:rPr>
      </w:pPr>
    </w:p>
    <w:p w14:paraId="1D49C601" w14:textId="746FFFA7" w:rsidR="00300924" w:rsidRDefault="003D72E5" w:rsidP="00822316">
      <w:pPr>
        <w:spacing w:before="20" w:after="20" w:line="240" w:lineRule="auto"/>
        <w:jc w:val="both"/>
        <w:rPr>
          <w:rFonts w:ascii="Arial" w:hAnsi="Arial" w:cs="Arial"/>
          <w:sz w:val="20"/>
          <w:szCs w:val="20"/>
        </w:rPr>
      </w:pPr>
      <w:r w:rsidRPr="009A7974">
        <w:rPr>
          <w:rFonts w:ascii="Arial" w:hAnsi="Arial" w:cs="Arial"/>
          <w:color w:val="000000"/>
          <w:sz w:val="20"/>
          <w:szCs w:val="20"/>
          <w:lang w:eastAsia="en-AU"/>
        </w:rPr>
        <w:t>It is the recommendation of the independent ethics committee responsible for the review of this study/investigation that if this occurs then they seek independent legal advice before taking any steps towards compensation for injury.</w:t>
      </w:r>
      <w:r w:rsidR="00822316">
        <w:rPr>
          <w:rFonts w:ascii="Arial" w:hAnsi="Arial" w:cs="Arial"/>
          <w:sz w:val="20"/>
          <w:szCs w:val="20"/>
        </w:rPr>
        <w:t xml:space="preserve"> </w:t>
      </w:r>
    </w:p>
    <w:p w14:paraId="653C7FC4" w14:textId="77777777" w:rsidR="00712B10" w:rsidRDefault="00712B10" w:rsidP="00822316">
      <w:pPr>
        <w:spacing w:before="20" w:after="20" w:line="240" w:lineRule="auto"/>
        <w:jc w:val="both"/>
        <w:rPr>
          <w:rFonts w:ascii="Arial" w:hAnsi="Arial" w:cs="Arial"/>
          <w:sz w:val="20"/>
          <w:szCs w:val="20"/>
        </w:rPr>
      </w:pPr>
    </w:p>
    <w:p w14:paraId="2898FB94" w14:textId="77777777" w:rsidR="00712B10" w:rsidRPr="00822316" w:rsidRDefault="00712B10" w:rsidP="00822316">
      <w:pPr>
        <w:spacing w:before="20" w:after="20" w:line="240" w:lineRule="auto"/>
        <w:jc w:val="both"/>
        <w:rPr>
          <w:rFonts w:ascii="Arial" w:hAnsi="Arial" w:cs="Arial"/>
          <w:sz w:val="20"/>
          <w:szCs w:val="20"/>
        </w:rPr>
      </w:pPr>
    </w:p>
    <w:sectPr w:rsidR="00712B10" w:rsidRPr="00822316" w:rsidSect="00C54064">
      <w:headerReference w:type="default" r:id="rId12"/>
      <w:footerReference w:type="default" r:id="rId13"/>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DFD89" w14:textId="77777777" w:rsidR="000241C2" w:rsidRDefault="000241C2" w:rsidP="008C7742">
      <w:pPr>
        <w:spacing w:after="0" w:line="240" w:lineRule="auto"/>
      </w:pPr>
      <w:r>
        <w:separator/>
      </w:r>
    </w:p>
  </w:endnote>
  <w:endnote w:type="continuationSeparator" w:id="0">
    <w:p w14:paraId="0EF21FBA" w14:textId="77777777" w:rsidR="000241C2" w:rsidRDefault="000241C2" w:rsidP="008C7742">
      <w:pPr>
        <w:spacing w:after="0" w:line="240" w:lineRule="auto"/>
      </w:pPr>
      <w:r>
        <w:continuationSeparator/>
      </w:r>
    </w:p>
  </w:endnote>
  <w:endnote w:type="continuationNotice" w:id="1">
    <w:p w14:paraId="1F24FECE" w14:textId="77777777" w:rsidR="000241C2" w:rsidRDefault="000241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5AB885FA" w:rsidR="007A46E1" w:rsidRPr="00606D34" w:rsidRDefault="00476B14" w:rsidP="00165D2F">
    <w:pPr>
      <w:pStyle w:val="Footer"/>
      <w:pBdr>
        <w:top w:val="single" w:sz="18" w:space="1" w:color="008000"/>
      </w:pBdr>
      <w:tabs>
        <w:tab w:val="clear" w:pos="4513"/>
        <w:tab w:val="clear" w:pos="9026"/>
        <w:tab w:val="right" w:pos="963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7A4FBC">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3-12-12T00:00:00Z">
          <w:dateFormat w:val="d/MM/yyyy"/>
          <w:lid w:val="en-AU"/>
          <w:storeMappedDataAs w:val="dateTime"/>
          <w:calendar w:val="gregorian"/>
        </w:date>
      </w:sdtPr>
      <w:sdtEndPr/>
      <w:sdtContent>
        <w:r w:rsidR="00712B10">
          <w:rPr>
            <w:rFonts w:ascii="Arial" w:hAnsi="Arial" w:cs="Arial"/>
            <w:sz w:val="16"/>
            <w:szCs w:val="16"/>
            <w:lang w:val="en-AU"/>
          </w:rPr>
          <w:t>12/12/2023</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D4575C">
      <w:rPr>
        <w:rFonts w:ascii="Arial" w:hAnsi="Arial" w:cs="Arial"/>
        <w:sz w:val="16"/>
        <w:szCs w:val="16"/>
      </w:rPr>
      <w:t xml:space="preserve"> </w:t>
    </w:r>
    <w:sdt>
      <w:sdtPr>
        <w:rPr>
          <w:rFonts w:ascii="Arial" w:hAnsi="Arial" w:cs="Arial"/>
          <w:sz w:val="16"/>
          <w:szCs w:val="16"/>
        </w:rPr>
        <w:alias w:val="Doc Owner Role"/>
        <w:tag w:val="Doc_x0020_Owner_x0020_Role"/>
        <w:id w:val="878281087"/>
        <w:placeholder>
          <w:docPart w:val="61006CD0AD124D74AFF2098F40C8DE58"/>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165D2F">
          <w:rPr>
            <w:rFonts w:ascii="Arial" w:hAnsi="Arial" w:cs="Arial"/>
            <w:sz w:val="16"/>
            <w:szCs w:val="16"/>
          </w:rPr>
          <w:t>Director of Operations</w:t>
        </w:r>
      </w:sdtContent>
    </w:sdt>
    <w:r w:rsidR="007A46E1" w:rsidRPr="00606D34">
      <w:rPr>
        <w:rFonts w:ascii="Arial" w:hAnsi="Arial" w:cs="Arial"/>
        <w:sz w:val="16"/>
        <w:szCs w:val="16"/>
      </w:rPr>
      <w:tab/>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E86AB" w14:textId="77777777" w:rsidR="000241C2" w:rsidRDefault="000241C2" w:rsidP="008C7742">
      <w:pPr>
        <w:spacing w:after="0" w:line="240" w:lineRule="auto"/>
      </w:pPr>
      <w:r>
        <w:separator/>
      </w:r>
    </w:p>
  </w:footnote>
  <w:footnote w:type="continuationSeparator" w:id="0">
    <w:p w14:paraId="092BC062" w14:textId="77777777" w:rsidR="000241C2" w:rsidRDefault="000241C2" w:rsidP="008C7742">
      <w:pPr>
        <w:spacing w:after="0" w:line="240" w:lineRule="auto"/>
      </w:pPr>
      <w:r>
        <w:continuationSeparator/>
      </w:r>
    </w:p>
  </w:footnote>
  <w:footnote w:type="continuationNotice" w:id="1">
    <w:p w14:paraId="46BA11D3" w14:textId="77777777" w:rsidR="000241C2" w:rsidRDefault="000241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008200"/>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6111C7">
      <w:tc>
        <w:tcPr>
          <w:tcW w:w="3648" w:type="dxa"/>
          <w:vMerge w:val="restart"/>
        </w:tcPr>
        <w:p w14:paraId="34576FE9" w14:textId="77777777"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009B00"/>
            <w:sz w:val="28"/>
            <w:szCs w:val="24"/>
          </w:rPr>
          <w:alias w:val="Document Category"/>
          <w:tag w:val="Document_x0020_Category"/>
          <w:id w:val="-425731159"/>
          <w:placeholder>
            <w:docPart w:val="5A3ABF37523A49DF938C65E48499B3BC"/>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5">
            <w:listItem w:value="[Document Category]"/>
          </w:dropDownList>
        </w:sdtPr>
        <w:sdtEndPr/>
        <w:sdtContent>
          <w:tc>
            <w:tcPr>
              <w:tcW w:w="5991" w:type="dxa"/>
            </w:tcPr>
            <w:p w14:paraId="196D097A" w14:textId="761FDC4D" w:rsidR="00BE11F5" w:rsidRPr="00547D0E" w:rsidRDefault="005D7223" w:rsidP="005C301B">
              <w:pPr>
                <w:ind w:right="-101"/>
                <w:jc w:val="right"/>
                <w:rPr>
                  <w:rFonts w:ascii="Arial" w:hAnsi="Arial" w:cs="Arial"/>
                  <w:b/>
                  <w:color w:val="009B00"/>
                  <w:sz w:val="28"/>
                  <w:szCs w:val="24"/>
                </w:rPr>
              </w:pPr>
              <w:r w:rsidRPr="00547D0E">
                <w:rPr>
                  <w:rFonts w:ascii="Arial" w:hAnsi="Arial" w:cs="Arial"/>
                  <w:b/>
                  <w:color w:val="009B00"/>
                  <w:sz w:val="28"/>
                  <w:szCs w:val="24"/>
                </w:rPr>
                <w:t>Bellberry Applications</w:t>
              </w:r>
            </w:p>
          </w:tc>
        </w:sdtContent>
      </w:sdt>
    </w:tr>
    <w:tr w:rsidR="00BE11F5" w:rsidRPr="001422CA" w14:paraId="3CDA0CEE" w14:textId="77777777" w:rsidTr="006111C7">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6111C7">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EndPr/>
        <w:sdtContent>
          <w:tc>
            <w:tcPr>
              <w:tcW w:w="5991" w:type="dxa"/>
            </w:tcPr>
            <w:p w14:paraId="65D2B678" w14:textId="296B3EB5" w:rsidR="00BE11F5" w:rsidRPr="001F3A3F" w:rsidRDefault="00712B10" w:rsidP="005C301B">
              <w:pPr>
                <w:ind w:right="-101"/>
                <w:jc w:val="right"/>
                <w:rPr>
                  <w:rFonts w:asciiTheme="minorHAnsi" w:hAnsiTheme="minorHAnsi" w:cstheme="minorHAnsi"/>
                  <w:bCs/>
                  <w:sz w:val="24"/>
                  <w:szCs w:val="24"/>
                </w:rPr>
              </w:pPr>
              <w:r>
                <w:rPr>
                  <w:rFonts w:ascii="Arial" w:hAnsi="Arial" w:cs="Arial"/>
                  <w:bCs/>
                  <w:sz w:val="24"/>
                  <w:szCs w:val="24"/>
                </w:rPr>
                <w:t>BA F5.1.6</w:t>
              </w:r>
            </w:p>
          </w:tc>
        </w:sdtContent>
      </w:sdt>
    </w:tr>
    <w:tr w:rsidR="00BE11F5" w:rsidRPr="001422CA" w14:paraId="4ACA9C8C" w14:textId="77777777" w:rsidTr="006111C7">
      <w:tc>
        <w:tcPr>
          <w:tcW w:w="3648" w:type="dxa"/>
        </w:tcPr>
        <w:p w14:paraId="59B74D37" w14:textId="75D83D17" w:rsidR="00BE11F5" w:rsidRPr="001F3A3F" w:rsidRDefault="00E1088A" w:rsidP="00BE11F5">
          <w:pPr>
            <w:spacing w:before="40"/>
            <w:rPr>
              <w:rFonts w:ascii="Arial" w:hAnsi="Arial" w:cs="Arial"/>
              <w:b/>
              <w:color w:val="008200"/>
              <w:sz w:val="24"/>
              <w:szCs w:val="24"/>
            </w:rPr>
          </w:pPr>
          <w:sdt>
            <w:sdtPr>
              <w:rPr>
                <w:rFonts w:ascii="Arial" w:hAnsi="Arial" w:cs="Arial"/>
                <w:b/>
                <w:color w:val="008200"/>
                <w:sz w:val="24"/>
                <w:szCs w:val="24"/>
              </w:rPr>
              <w:alias w:val="Document Audience"/>
              <w:tag w:val="Document_x0020_Audience"/>
              <w:id w:val="1428465043"/>
              <w:placeholder>
                <w:docPart w:val="0A8C014883174571B2C85F0514BAD399"/>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sidR="005D7223" w:rsidRPr="001F3A3F">
                <w:rPr>
                  <w:rFonts w:ascii="Arial" w:hAnsi="Arial" w:cs="Arial"/>
                  <w:b/>
                  <w:color w:val="008200"/>
                  <w:sz w:val="24"/>
                  <w:szCs w:val="24"/>
                </w:rPr>
                <w:t>Public</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EndPr/>
        <w:sdtContent>
          <w:tc>
            <w:tcPr>
              <w:tcW w:w="5991" w:type="dxa"/>
            </w:tcPr>
            <w:p w14:paraId="681A0F52" w14:textId="66BDF63C" w:rsidR="00BE11F5" w:rsidRPr="001422CA" w:rsidRDefault="00712B10" w:rsidP="005C301B">
              <w:pPr>
                <w:pStyle w:val="Footer"/>
                <w:tabs>
                  <w:tab w:val="right" w:pos="9749"/>
                </w:tabs>
                <w:ind w:right="-101"/>
                <w:jc w:val="right"/>
                <w:rPr>
                  <w:rFonts w:ascii="Arial" w:hAnsi="Arial" w:cs="Arial"/>
                  <w:b/>
                  <w:sz w:val="24"/>
                  <w:szCs w:val="24"/>
                </w:rPr>
              </w:pPr>
              <w:r>
                <w:rPr>
                  <w:rFonts w:ascii="Arial" w:hAnsi="Arial" w:cs="Arial"/>
                  <w:b/>
                  <w:sz w:val="24"/>
                  <w:szCs w:val="24"/>
                </w:rPr>
                <w:t>Standard clauses - compensation for injury</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4061BF"/>
    <w:multiLevelType w:val="hybridMultilevel"/>
    <w:tmpl w:val="44C8426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6B962C95"/>
    <w:multiLevelType w:val="hybridMultilevel"/>
    <w:tmpl w:val="1E666EF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57585227">
    <w:abstractNumId w:val="0"/>
  </w:num>
  <w:num w:numId="2" w16cid:durableId="3463691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032CD"/>
    <w:rsid w:val="00012DF3"/>
    <w:rsid w:val="000241C2"/>
    <w:rsid w:val="00045BFE"/>
    <w:rsid w:val="00054C27"/>
    <w:rsid w:val="00070E03"/>
    <w:rsid w:val="00085469"/>
    <w:rsid w:val="000C1502"/>
    <w:rsid w:val="000C630A"/>
    <w:rsid w:val="000E22DC"/>
    <w:rsid w:val="000E3B45"/>
    <w:rsid w:val="001026A6"/>
    <w:rsid w:val="001422CA"/>
    <w:rsid w:val="00151518"/>
    <w:rsid w:val="00165628"/>
    <w:rsid w:val="00165D2F"/>
    <w:rsid w:val="0017775F"/>
    <w:rsid w:val="001833FE"/>
    <w:rsid w:val="001866A6"/>
    <w:rsid w:val="001A6015"/>
    <w:rsid w:val="001A6BE8"/>
    <w:rsid w:val="001C0741"/>
    <w:rsid w:val="001D1BDA"/>
    <w:rsid w:val="001D34A5"/>
    <w:rsid w:val="001E2D4B"/>
    <w:rsid w:val="001F3A3F"/>
    <w:rsid w:val="001F6418"/>
    <w:rsid w:val="002102F3"/>
    <w:rsid w:val="002235BA"/>
    <w:rsid w:val="00231859"/>
    <w:rsid w:val="002423C9"/>
    <w:rsid w:val="0025104F"/>
    <w:rsid w:val="002566F3"/>
    <w:rsid w:val="00295404"/>
    <w:rsid w:val="002A6C68"/>
    <w:rsid w:val="002C0349"/>
    <w:rsid w:val="00300924"/>
    <w:rsid w:val="00323057"/>
    <w:rsid w:val="0035342E"/>
    <w:rsid w:val="00355A89"/>
    <w:rsid w:val="003576CD"/>
    <w:rsid w:val="0038221B"/>
    <w:rsid w:val="003908EF"/>
    <w:rsid w:val="003D72E5"/>
    <w:rsid w:val="003E0A90"/>
    <w:rsid w:val="003E68EE"/>
    <w:rsid w:val="00440161"/>
    <w:rsid w:val="00462FBA"/>
    <w:rsid w:val="00476B14"/>
    <w:rsid w:val="004944AB"/>
    <w:rsid w:val="004950C0"/>
    <w:rsid w:val="004C46E6"/>
    <w:rsid w:val="004D2744"/>
    <w:rsid w:val="005009FA"/>
    <w:rsid w:val="00501A15"/>
    <w:rsid w:val="00507251"/>
    <w:rsid w:val="005132EC"/>
    <w:rsid w:val="00513A24"/>
    <w:rsid w:val="00516B9D"/>
    <w:rsid w:val="00543C95"/>
    <w:rsid w:val="00547D0E"/>
    <w:rsid w:val="00552297"/>
    <w:rsid w:val="005634B3"/>
    <w:rsid w:val="00565DF2"/>
    <w:rsid w:val="00567F38"/>
    <w:rsid w:val="00586CE5"/>
    <w:rsid w:val="00593905"/>
    <w:rsid w:val="005A3D53"/>
    <w:rsid w:val="005C301B"/>
    <w:rsid w:val="005D7223"/>
    <w:rsid w:val="005F53A6"/>
    <w:rsid w:val="00602B89"/>
    <w:rsid w:val="006032E5"/>
    <w:rsid w:val="00606D34"/>
    <w:rsid w:val="00607C95"/>
    <w:rsid w:val="006111C7"/>
    <w:rsid w:val="006163F0"/>
    <w:rsid w:val="00635D20"/>
    <w:rsid w:val="00645381"/>
    <w:rsid w:val="00657EEC"/>
    <w:rsid w:val="00664F89"/>
    <w:rsid w:val="0066644D"/>
    <w:rsid w:val="006763D7"/>
    <w:rsid w:val="00682B00"/>
    <w:rsid w:val="006A6B40"/>
    <w:rsid w:val="006D192F"/>
    <w:rsid w:val="006D3342"/>
    <w:rsid w:val="006E47EE"/>
    <w:rsid w:val="007038FC"/>
    <w:rsid w:val="00712B10"/>
    <w:rsid w:val="00726E98"/>
    <w:rsid w:val="00735C9E"/>
    <w:rsid w:val="00745D8A"/>
    <w:rsid w:val="00750950"/>
    <w:rsid w:val="00764244"/>
    <w:rsid w:val="00774DC4"/>
    <w:rsid w:val="007759D4"/>
    <w:rsid w:val="007933C2"/>
    <w:rsid w:val="007A46E1"/>
    <w:rsid w:val="007A4FBC"/>
    <w:rsid w:val="007B19D7"/>
    <w:rsid w:val="007D59F5"/>
    <w:rsid w:val="007E7F4C"/>
    <w:rsid w:val="008024F5"/>
    <w:rsid w:val="00822316"/>
    <w:rsid w:val="008858A8"/>
    <w:rsid w:val="008B6541"/>
    <w:rsid w:val="008C40E9"/>
    <w:rsid w:val="008C7742"/>
    <w:rsid w:val="008D556E"/>
    <w:rsid w:val="008E2BBE"/>
    <w:rsid w:val="008E5CAD"/>
    <w:rsid w:val="00907DA9"/>
    <w:rsid w:val="00942051"/>
    <w:rsid w:val="00965184"/>
    <w:rsid w:val="00976D6D"/>
    <w:rsid w:val="009C5318"/>
    <w:rsid w:val="00A053AC"/>
    <w:rsid w:val="00A07B69"/>
    <w:rsid w:val="00A07F7E"/>
    <w:rsid w:val="00A54ED6"/>
    <w:rsid w:val="00A56038"/>
    <w:rsid w:val="00A719F7"/>
    <w:rsid w:val="00AB4925"/>
    <w:rsid w:val="00AD1959"/>
    <w:rsid w:val="00AD373A"/>
    <w:rsid w:val="00AE0928"/>
    <w:rsid w:val="00AF0576"/>
    <w:rsid w:val="00AF218A"/>
    <w:rsid w:val="00B3032B"/>
    <w:rsid w:val="00B342E1"/>
    <w:rsid w:val="00B63D7F"/>
    <w:rsid w:val="00B643C0"/>
    <w:rsid w:val="00B84BA9"/>
    <w:rsid w:val="00B85E54"/>
    <w:rsid w:val="00B952A8"/>
    <w:rsid w:val="00BB03E7"/>
    <w:rsid w:val="00BB517F"/>
    <w:rsid w:val="00BC1498"/>
    <w:rsid w:val="00BD1CDF"/>
    <w:rsid w:val="00BE11F5"/>
    <w:rsid w:val="00BF4AF3"/>
    <w:rsid w:val="00C306AF"/>
    <w:rsid w:val="00C34E7D"/>
    <w:rsid w:val="00C352D5"/>
    <w:rsid w:val="00C54064"/>
    <w:rsid w:val="00C77B31"/>
    <w:rsid w:val="00C81D4D"/>
    <w:rsid w:val="00CB6EE1"/>
    <w:rsid w:val="00CE19AE"/>
    <w:rsid w:val="00CF40E6"/>
    <w:rsid w:val="00D01DB2"/>
    <w:rsid w:val="00D0428B"/>
    <w:rsid w:val="00D16447"/>
    <w:rsid w:val="00D35712"/>
    <w:rsid w:val="00D439D0"/>
    <w:rsid w:val="00D4575C"/>
    <w:rsid w:val="00D532C2"/>
    <w:rsid w:val="00D62DA2"/>
    <w:rsid w:val="00D9130F"/>
    <w:rsid w:val="00DA5408"/>
    <w:rsid w:val="00DB594D"/>
    <w:rsid w:val="00DF0100"/>
    <w:rsid w:val="00DF28F2"/>
    <w:rsid w:val="00E076B8"/>
    <w:rsid w:val="00E41133"/>
    <w:rsid w:val="00E43864"/>
    <w:rsid w:val="00E5121F"/>
    <w:rsid w:val="00E64E37"/>
    <w:rsid w:val="00EB1AE6"/>
    <w:rsid w:val="00EB2B32"/>
    <w:rsid w:val="00ED2CD6"/>
    <w:rsid w:val="00EF19C4"/>
    <w:rsid w:val="00F00BFD"/>
    <w:rsid w:val="00F3107B"/>
    <w:rsid w:val="00F62E6E"/>
    <w:rsid w:val="00F67188"/>
    <w:rsid w:val="00F91615"/>
    <w:rsid w:val="00FA7473"/>
    <w:rsid w:val="00FC5BDB"/>
    <w:rsid w:val="00FD7C70"/>
    <w:rsid w:val="0B322D92"/>
    <w:rsid w:val="0E51388A"/>
    <w:rsid w:val="0F47AF5C"/>
    <w:rsid w:val="178418BB"/>
    <w:rsid w:val="2DD5FD5B"/>
    <w:rsid w:val="31816262"/>
    <w:rsid w:val="33C46B75"/>
    <w:rsid w:val="399B0BCA"/>
    <w:rsid w:val="700DD7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13AE86D1-2442-492A-AD14-B46A8D3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712"/>
  </w:style>
  <w:style w:type="paragraph" w:styleId="Heading1">
    <w:name w:val="heading 1"/>
    <w:basedOn w:val="Normal"/>
    <w:next w:val="Normal"/>
    <w:link w:val="Heading1Char"/>
    <w:uiPriority w:val="9"/>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link w:val="Heading2Char"/>
    <w:uiPriority w:val="9"/>
    <w:unhideWhenUsed/>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42"/>
  </w:style>
  <w:style w:type="paragraph" w:styleId="Footer">
    <w:name w:val="footer"/>
    <w:basedOn w:val="Normal"/>
    <w:link w:val="FooterChar"/>
    <w:uiPriority w:val="99"/>
    <w:unhideWhenUsed/>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742"/>
  </w:style>
  <w:style w:type="table" w:styleId="TableGrid">
    <w:name w:val="Table Grid"/>
    <w:basedOn w:val="TableNormal"/>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unhideWhenUsed/>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742"/>
    <w:rPr>
      <w:rFonts w:ascii="Segoe UI" w:hAnsi="Segoe UI" w:cs="Segoe UI"/>
      <w:sz w:val="18"/>
      <w:szCs w:val="18"/>
    </w:rPr>
  </w:style>
  <w:style w:type="character" w:styleId="Hyperlink">
    <w:name w:val="Hyperlink"/>
    <w:basedOn w:val="DefaultParagraphFont"/>
    <w:uiPriority w:val="99"/>
    <w:rsid w:val="0017775F"/>
    <w:rPr>
      <w:color w:val="0563C1" w:themeColor="hyperlink"/>
      <w:u w:val="single"/>
    </w:rPr>
  </w:style>
  <w:style w:type="character" w:styleId="FollowedHyperlink">
    <w:name w:val="FollowedHyperlink"/>
    <w:basedOn w:val="DefaultParagraphFont"/>
    <w:uiPriority w:val="99"/>
    <w:semiHidden/>
    <w:unhideWhenUsed/>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3107B"/>
    <w:rPr>
      <w:rFonts w:ascii="Arial" w:eastAsiaTheme="majorEastAsia" w:hAnsi="Arial" w:cstheme="majorBidi"/>
      <w:b/>
      <w:szCs w:val="32"/>
    </w:rPr>
  </w:style>
  <w:style w:type="character" w:customStyle="1" w:styleId="Heading2Char">
    <w:name w:val="Heading 2 Char"/>
    <w:basedOn w:val="DefaultParagraphFont"/>
    <w:link w:val="Heading2"/>
    <w:uiPriority w:val="9"/>
    <w:rsid w:val="00F3107B"/>
    <w:rPr>
      <w:rFonts w:ascii="Arial" w:eastAsiaTheme="majorEastAsia" w:hAnsi="Arial" w:cstheme="majorBidi"/>
      <w:b/>
      <w:sz w:val="20"/>
      <w:szCs w:val="26"/>
    </w:rPr>
  </w:style>
  <w:style w:type="character" w:customStyle="1" w:styleId="normaltextrun">
    <w:name w:val="normaltextrun"/>
    <w:basedOn w:val="DefaultParagraphFont"/>
    <w:rsid w:val="00F3107B"/>
  </w:style>
  <w:style w:type="paragraph" w:styleId="ListParagraph">
    <w:name w:val="List Paragraph"/>
    <w:basedOn w:val="Normal"/>
    <w:uiPriority w:val="34"/>
    <w:qFormat/>
    <w:rsid w:val="003D72E5"/>
    <w:pPr>
      <w:spacing w:after="0" w:line="240" w:lineRule="auto"/>
      <w:ind w:left="720"/>
    </w:pPr>
    <w:rPr>
      <w:rFonts w:ascii="Verdana" w:eastAsia="Times New Roman" w:hAnsi="Verdana" w:cs="Times New Roman"/>
      <w:sz w:val="20"/>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taa.org.au/clinical-investigation-research-agreements"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www.medicinesaustralia.com.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3ABF37523A49DF938C65E48499B3BC"/>
        <w:category>
          <w:name w:val="General"/>
          <w:gallery w:val="placeholder"/>
        </w:category>
        <w:types>
          <w:type w:val="bbPlcHdr"/>
        </w:types>
        <w:behaviors>
          <w:behavior w:val="content"/>
        </w:behaviors>
        <w:guid w:val="{65132212-F4BE-4F51-8454-F6451F2FBD7C}"/>
      </w:docPartPr>
      <w:docPartBody>
        <w:p w:rsidR="00DB594D" w:rsidRDefault="00DB594D">
          <w:r w:rsidRPr="00717755">
            <w:rPr>
              <w:rStyle w:val="PlaceholderText"/>
            </w:rPr>
            <w:t>[Document Category]</w:t>
          </w:r>
        </w:p>
      </w:docPartBody>
    </w:docPart>
    <w:docPart>
      <w:docPartPr>
        <w:name w:val="0A8C014883174571B2C85F0514BAD399"/>
        <w:category>
          <w:name w:val="General"/>
          <w:gallery w:val="placeholder"/>
        </w:category>
        <w:types>
          <w:type w:val="bbPlcHdr"/>
        </w:types>
        <w:behaviors>
          <w:behavior w:val="content"/>
        </w:behaviors>
        <w:guid w:val="{6D880A34-C227-483F-8676-97AD91B82B7E}"/>
      </w:docPartPr>
      <w:docPartBody>
        <w:p w:rsidR="00DB594D" w:rsidRDefault="00DB594D">
          <w:r w:rsidRPr="00717755">
            <w:rPr>
              <w:rStyle w:val="PlaceholderText"/>
            </w:rPr>
            <w:t>[Document Audience]</w:t>
          </w:r>
        </w:p>
      </w:docPartBody>
    </w:docPart>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61006CD0AD124D74AFF2098F40C8DE58"/>
        <w:category>
          <w:name w:val="General"/>
          <w:gallery w:val="placeholder"/>
        </w:category>
        <w:types>
          <w:type w:val="bbPlcHdr"/>
        </w:types>
        <w:behaviors>
          <w:behavior w:val="content"/>
        </w:behaviors>
        <w:guid w:val="{F1D0EEDD-B523-49A5-86AC-9AC3C35CCD31}"/>
      </w:docPartPr>
      <w:docPartBody>
        <w:p w:rsidR="002423C9" w:rsidRDefault="002423C9">
          <w:r w:rsidRPr="004F6D12">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1B2651"/>
    <w:rsid w:val="00231859"/>
    <w:rsid w:val="002401B1"/>
    <w:rsid w:val="002423C9"/>
    <w:rsid w:val="00276DEA"/>
    <w:rsid w:val="002E126E"/>
    <w:rsid w:val="00336AF6"/>
    <w:rsid w:val="00393FF5"/>
    <w:rsid w:val="003E0A90"/>
    <w:rsid w:val="003E7BC8"/>
    <w:rsid w:val="004944AB"/>
    <w:rsid w:val="00522161"/>
    <w:rsid w:val="00551DA2"/>
    <w:rsid w:val="006E3DBE"/>
    <w:rsid w:val="00745D8A"/>
    <w:rsid w:val="007775A8"/>
    <w:rsid w:val="00836BB0"/>
    <w:rsid w:val="008A30CC"/>
    <w:rsid w:val="008A37E3"/>
    <w:rsid w:val="00922F6E"/>
    <w:rsid w:val="00974242"/>
    <w:rsid w:val="00A46229"/>
    <w:rsid w:val="00A54ED6"/>
    <w:rsid w:val="00A83D8E"/>
    <w:rsid w:val="00C67C69"/>
    <w:rsid w:val="00D02D7E"/>
    <w:rsid w:val="00DB594D"/>
    <w:rsid w:val="00E15B80"/>
    <w:rsid w:val="00E56BCF"/>
    <w:rsid w:val="00E62818"/>
    <w:rsid w:val="00F065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2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2023-12-11T13:30:00+00:00</Approval_x0020_Date>
    <Future_x0020_Review_x0020_Date xmlns="7ddcbadc-d3de-48fa-832c-2c9760052782">2025-11-25T13:30:00+00:00</Future_x0020_Review_x0020_Date>
    <Team xmlns="7ddcbadc-d3de-48fa-832c-2c9760052782">1</Team>
    <Approval_x0020_Status xmlns="7ddcbadc-d3de-48fa-832c-2c9760052782">Pending Review</Approval_x0020_Status>
    <Document_x0020_Type xmlns="7ddcbadc-d3de-48fa-832c-2c9760052782">1</Document_x0020_Type>
    <Document_x0020_ID xmlns="7ddcbadc-d3de-48fa-832c-2c9760052782">BA F5.1.6</Document_x0020_ID>
    <Document_x0020_Title xmlns="7ddcbadc-d3de-48fa-832c-2c9760052782">Standard clauses - compensation for injury</Document_x0020_Title>
    <Version_x0020_Number xmlns="7ddcbadc-d3de-48fa-832c-2c9760052782">21</Version_x0020_Number>
    <Document_x0020_Category xmlns="7ddcbadc-d3de-48fa-832c-2c9760052782">5</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bc1981e1568b0b701b08268e4ba554b5">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6f78d47e717a8ad9453f2b5824f363b3"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A5B5BF-3B76-4BE5-AD67-8849D0220F73}">
  <ds:schemaRefs>
    <ds:schemaRef ds:uri="http://purl.org/dc/elements/1.1/"/>
    <ds:schemaRef ds:uri="7ddcbadc-d3de-48fa-832c-2c9760052782"/>
    <ds:schemaRef ds:uri="d2607d2c-50a2-4384-9ba0-b877ded2b3c8"/>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70E4003E-7293-49F7-879D-3ED2163EB9D6}">
  <ds:schemaRefs>
    <ds:schemaRef ds:uri="http://schemas.microsoft.com/sharepoint/v3/contenttype/forms"/>
  </ds:schemaRefs>
</ds:datastoreItem>
</file>

<file path=customXml/itemProps3.xml><?xml version="1.0" encoding="utf-8"?>
<ds:datastoreItem xmlns:ds="http://schemas.openxmlformats.org/officeDocument/2006/customXml" ds:itemID="{9E361F79-146C-4727-833A-FA6BC6C838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cbadc-d3de-48fa-832c-2c9760052782"/>
    <ds:schemaRef ds:uri="d2607d2c-50a2-4384-9ba0-b877ded2b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657</Words>
  <Characters>3742</Characters>
  <Application>Microsoft Office Word</Application>
  <DocSecurity>0</DocSecurity>
  <Lines>77</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JerneenWilliams@bellberry.com.au</dc:creator>
  <cp:keywords/>
  <dc:description/>
  <cp:lastModifiedBy>Cathy Stevens</cp:lastModifiedBy>
  <cp:revision>9</cp:revision>
  <dcterms:created xsi:type="dcterms:W3CDTF">2023-11-29T22:52:00Z</dcterms:created>
  <dcterms:modified xsi:type="dcterms:W3CDTF">2025-10-23T00:43:00Z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30</vt:lpwstr>
  </property>
  <property fmtid="{D5CDD505-2E9C-101B-9397-08002B2CF9AE}" pid="9" name="Website Document">
    <vt:lpwstr>Word</vt:lpwstr>
  </property>
</Properties>
</file>