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784F" w14:textId="77777777" w:rsidR="00BA58F3" w:rsidRPr="00A91CDE" w:rsidRDefault="00BA58F3" w:rsidP="00341DC8">
      <w:pPr>
        <w:pStyle w:val="1-Heading2Bellberry"/>
      </w:pPr>
      <w:r w:rsidRPr="00A91CDE">
        <w:t>Introduction</w:t>
      </w:r>
    </w:p>
    <w:p w14:paraId="70C7FABD" w14:textId="341C3ADC" w:rsidR="00BA58F3" w:rsidRDefault="00BA58F3" w:rsidP="00212AAF">
      <w:pPr>
        <w:pStyle w:val="3-NormalBellberry"/>
      </w:pPr>
      <w:r w:rsidRPr="0092642D">
        <w:t xml:space="preserve">The purpose of this </w:t>
      </w:r>
      <w:r w:rsidR="002C0603">
        <w:t>form</w:t>
      </w:r>
      <w:r w:rsidRPr="0092642D">
        <w:t xml:space="preserve"> is to provide an executive summary of the Bellberry HREC submission requirements. </w:t>
      </w:r>
    </w:p>
    <w:p w14:paraId="52BE1AED" w14:textId="0299222C" w:rsidR="00BA58F3" w:rsidRPr="00212AAF" w:rsidRDefault="00BA58F3" w:rsidP="00212AAF">
      <w:pPr>
        <w:pStyle w:val="3-NormalBellberry"/>
      </w:pPr>
      <w:r w:rsidRPr="0092642D">
        <w:t>Clinical trials should be conducted in accordance with the ethical principles that have their origin in the Declaration of Helsinki and that are consistent with good clinical practice and the applicable regulatory requirements.</w:t>
      </w:r>
    </w:p>
    <w:p w14:paraId="621BC55F" w14:textId="77777777" w:rsidR="00BA58F3" w:rsidRPr="00A63290" w:rsidRDefault="00BA58F3" w:rsidP="00341DC8">
      <w:pPr>
        <w:pStyle w:val="2-Subheading1Bellberry"/>
      </w:pPr>
      <w:r w:rsidRPr="00A63290">
        <w:t xml:space="preserve">General notes: </w:t>
      </w:r>
    </w:p>
    <w:p w14:paraId="7D76ADB9" w14:textId="3B6FBB88" w:rsidR="00BA58F3" w:rsidRPr="0092642D" w:rsidRDefault="00BA58F3" w:rsidP="00341DC8">
      <w:pPr>
        <w:pStyle w:val="3-NormalBellberry"/>
      </w:pPr>
      <w:proofErr w:type="gramStart"/>
      <w:r>
        <w:t>For the purpose of</w:t>
      </w:r>
      <w:proofErr w:type="gramEnd"/>
      <w:r>
        <w:t xml:space="preserve"> an initial submission to Bellberry, the l</w:t>
      </w:r>
      <w:r w:rsidRPr="00AB0A94">
        <w:t xml:space="preserve">ead </w:t>
      </w:r>
      <w:r>
        <w:t>s</w:t>
      </w:r>
      <w:r w:rsidRPr="00AB0A94">
        <w:t>ite</w:t>
      </w:r>
      <w:r>
        <w:t xml:space="preserve"> is defined as t</w:t>
      </w:r>
      <w:r w:rsidRPr="00AB0A94">
        <w:t xml:space="preserve">he site that submits the initial application in a </w:t>
      </w:r>
      <w:r w:rsidRPr="0020073B">
        <w:t>multi-centre</w:t>
      </w:r>
      <w:r>
        <w:t xml:space="preserve"> project</w:t>
      </w:r>
      <w:r w:rsidRPr="00AB0A94">
        <w:t>. This site takes responsibility for responding to the comments of the HREC. It is a decision for the sites and sponsor to determine whether the lead site continues to take responsibility for ongoing submissions (e.g., generic amendments and reports) on behalf of the additional sites</w:t>
      </w:r>
      <w:r>
        <w:t>.</w:t>
      </w:r>
      <w:r w:rsidRPr="00AB0A94">
        <w:t xml:space="preserve"> </w:t>
      </w:r>
      <w:r w:rsidR="004B2E9B">
        <w:t>Please refer to Bellberry guidance document</w:t>
      </w:r>
      <w:r>
        <w:t xml:space="preserve"> </w:t>
      </w:r>
      <w:r w:rsidRPr="00AB0A94">
        <w:t>BA G1</w:t>
      </w:r>
      <w:r>
        <w:t xml:space="preserve"> </w:t>
      </w:r>
      <w:r w:rsidR="004B2E9B">
        <w:t xml:space="preserve">Submission requirements and responsibilities </w:t>
      </w:r>
      <w:r>
        <w:t>for additional information</w:t>
      </w:r>
      <w:r w:rsidRPr="00AB0A94">
        <w:t>.</w:t>
      </w:r>
    </w:p>
    <w:p w14:paraId="391C02AF" w14:textId="5F140447" w:rsidR="00BA58F3" w:rsidRDefault="00BA58F3" w:rsidP="00341DC8">
      <w:pPr>
        <w:pStyle w:val="3-NormalBellberry"/>
      </w:pPr>
      <w:r w:rsidRPr="2E433F17">
        <w:t xml:space="preserve">All documents submitted to the HREC are to be titled in the document </w:t>
      </w:r>
      <w:r w:rsidRPr="00FF2E0A">
        <w:t>file name as</w:t>
      </w:r>
      <w:r w:rsidRPr="2E433F17">
        <w:t xml:space="preserve"> they are required to appear on the HREC approval letter. </w:t>
      </w:r>
      <w:r w:rsidR="002027FF">
        <w:t xml:space="preserve">Please refer to Bellberry guidance document </w:t>
      </w:r>
      <w:hyperlink r:id="rId10" w:history="1">
        <w:r w:rsidR="002027FF" w:rsidRPr="006C5CE8">
          <w:rPr>
            <w:rStyle w:val="Hyperlink"/>
          </w:rPr>
          <w:t>BA G12 Version control and document naming conventions</w:t>
        </w:r>
      </w:hyperlink>
      <w:r w:rsidR="002027FF">
        <w:t xml:space="preserve">. </w:t>
      </w:r>
    </w:p>
    <w:p w14:paraId="4505EACC" w14:textId="14F46F2C" w:rsidR="00BA58F3" w:rsidRDefault="00BA58F3" w:rsidP="00341DC8">
      <w:pPr>
        <w:pStyle w:val="3-NormalBellberry"/>
      </w:pPr>
      <w:r w:rsidRPr="0D05721D">
        <w:t>All eProtocol questions must be answered in full</w:t>
      </w:r>
      <w:r>
        <w:t>. Applications will be returned to the Principal Investigator where insufficient information</w:t>
      </w:r>
      <w:r w:rsidRPr="0D05721D">
        <w:t xml:space="preserve"> </w:t>
      </w:r>
      <w:r>
        <w:t xml:space="preserve">is provided for the </w:t>
      </w:r>
      <w:r w:rsidR="00DE3101">
        <w:t>HREC</w:t>
      </w:r>
      <w:r>
        <w:t xml:space="preserve"> to conduct its review. </w:t>
      </w:r>
      <w:r w:rsidR="002C0603" w:rsidRPr="002C0603">
        <w:rPr>
          <w:lang w:val="en-GB"/>
        </w:rPr>
        <w:t>(See BA F1.1.5 for additional information.)</w:t>
      </w:r>
    </w:p>
    <w:p w14:paraId="0EE1673E" w14:textId="1AD736AB" w:rsidR="00BA58F3" w:rsidRPr="0092642D" w:rsidRDefault="005420FE" w:rsidP="00341DC8">
      <w:pPr>
        <w:pStyle w:val="3-NormalBellberry"/>
      </w:pPr>
      <w:r>
        <w:t xml:space="preserve">Please refer to the final page for a list of documents that do not require submission. </w:t>
      </w:r>
      <w:r w:rsidR="00BA58F3" w:rsidRPr="2E433F17">
        <w:t>They are however required for the study and should be appropriately filed in the site study files. As part of Bellberry's routine monitoring, these documents will be inspected during a site monitoring visit or requested via a desktop audit.</w:t>
      </w:r>
    </w:p>
    <w:p w14:paraId="292A1AFF" w14:textId="4D590ED2" w:rsidR="00BA58F3" w:rsidRDefault="00BA58F3" w:rsidP="00341DC8">
      <w:pPr>
        <w:pStyle w:val="3-NormalBellberry"/>
      </w:pPr>
      <w:r w:rsidRPr="2E433F17">
        <w:t xml:space="preserve">Documents must not be deleted from the application after review by the </w:t>
      </w:r>
      <w:r w:rsidR="00D27AF2">
        <w:t>HREC</w:t>
      </w:r>
      <w:r w:rsidRPr="2E433F17">
        <w:t xml:space="preserve">. A complete list of all submitted documents must be maintained in eProtocol. </w:t>
      </w:r>
    </w:p>
    <w:p w14:paraId="4F5A827A" w14:textId="77777777" w:rsidR="00BA58F3" w:rsidRPr="00510CD8" w:rsidRDefault="00BA58F3" w:rsidP="00341DC8">
      <w:pPr>
        <w:pStyle w:val="3-NormalBellberry"/>
      </w:pPr>
      <w:r>
        <w:t>When assessing changes to study documentation, m</w:t>
      </w:r>
      <w:r w:rsidRPr="00510CD8">
        <w:t xml:space="preserve">inor administrative changes are the </w:t>
      </w:r>
      <w:r>
        <w:t xml:space="preserve">site’s </w:t>
      </w:r>
      <w:r w:rsidRPr="00510CD8">
        <w:t>responsibility and do not need to be submitted to Bellberry. These include adding the site name, Principal Investigator details, study contact details</w:t>
      </w:r>
      <w:r>
        <w:t xml:space="preserve"> (e.g., phone/email)</w:t>
      </w:r>
      <w:r w:rsidRPr="00510CD8">
        <w:t xml:space="preserve">, amending footers, formatting, and other typographical errors. </w:t>
      </w:r>
      <w:r>
        <w:t>Sites must submit a</w:t>
      </w:r>
      <w:r w:rsidRPr="00510CD8">
        <w:t xml:space="preserve">dditions or deletions of ethical content to the HREC. </w:t>
      </w:r>
    </w:p>
    <w:p w14:paraId="5E4C53FE" w14:textId="77777777" w:rsidR="00BA58F3" w:rsidRDefault="00BA58F3" w:rsidP="00BA58F3">
      <w:pPr>
        <w:jc w:val="both"/>
        <w:rPr>
          <w:rFonts w:ascii="Arial" w:hAnsi="Arial" w:cs="Arial"/>
          <w:sz w:val="20"/>
          <w:szCs w:val="20"/>
        </w:rPr>
      </w:pPr>
    </w:p>
    <w:tbl>
      <w:tblPr>
        <w:tblStyle w:val="TableGrid"/>
        <w:tblW w:w="14596"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ayout w:type="fixed"/>
        <w:tblLook w:val="04A0" w:firstRow="1" w:lastRow="0" w:firstColumn="1" w:lastColumn="0" w:noHBand="0" w:noVBand="1"/>
      </w:tblPr>
      <w:tblGrid>
        <w:gridCol w:w="1696"/>
        <w:gridCol w:w="5670"/>
        <w:gridCol w:w="2268"/>
        <w:gridCol w:w="2268"/>
        <w:gridCol w:w="2694"/>
      </w:tblGrid>
      <w:tr w:rsidR="00BA58F3" w:rsidRPr="005B415F" w14:paraId="1CBB3709" w14:textId="77777777" w:rsidTr="54707F36">
        <w:trPr>
          <w:cantSplit/>
          <w:tblHeader/>
        </w:trPr>
        <w:tc>
          <w:tcPr>
            <w:tcW w:w="1696" w:type="dxa"/>
            <w:shd w:val="clear" w:color="auto" w:fill="C5E0B3" w:themeFill="accent6" w:themeFillTint="66"/>
            <w:vAlign w:val="center"/>
          </w:tcPr>
          <w:p w14:paraId="6B0C36BE" w14:textId="77777777" w:rsidR="00BA58F3" w:rsidRPr="005B415F" w:rsidRDefault="00BA58F3" w:rsidP="006650F9">
            <w:pPr>
              <w:spacing w:before="80" w:after="80"/>
              <w:rPr>
                <w:rFonts w:ascii="Arial" w:hAnsi="Arial" w:cs="Arial"/>
                <w:sz w:val="18"/>
                <w:szCs w:val="18"/>
              </w:rPr>
            </w:pPr>
            <w:r w:rsidRPr="005B415F">
              <w:rPr>
                <w:rFonts w:ascii="Arial" w:hAnsi="Arial" w:cs="Arial"/>
                <w:b/>
                <w:bCs/>
                <w:color w:val="000000"/>
                <w:sz w:val="18"/>
                <w:szCs w:val="18"/>
              </w:rPr>
              <w:lastRenderedPageBreak/>
              <w:t>Document type</w:t>
            </w:r>
          </w:p>
        </w:tc>
        <w:tc>
          <w:tcPr>
            <w:tcW w:w="5670" w:type="dxa"/>
            <w:shd w:val="clear" w:color="auto" w:fill="C5E0B3" w:themeFill="accent6" w:themeFillTint="66"/>
            <w:vAlign w:val="center"/>
          </w:tcPr>
          <w:p w14:paraId="4E9D01DF" w14:textId="77777777" w:rsidR="00BA58F3" w:rsidRPr="005B415F" w:rsidRDefault="00BA58F3" w:rsidP="006650F9">
            <w:pPr>
              <w:spacing w:before="80" w:after="80"/>
              <w:rPr>
                <w:rFonts w:ascii="Arial" w:hAnsi="Arial" w:cs="Arial"/>
                <w:sz w:val="18"/>
                <w:szCs w:val="18"/>
              </w:rPr>
            </w:pPr>
            <w:r w:rsidRPr="005B415F">
              <w:rPr>
                <w:rFonts w:ascii="Arial" w:hAnsi="Arial" w:cs="Arial"/>
                <w:b/>
                <w:bCs/>
                <w:color w:val="000000"/>
                <w:sz w:val="18"/>
                <w:szCs w:val="18"/>
              </w:rPr>
              <w:t>Submission requirements</w:t>
            </w:r>
          </w:p>
        </w:tc>
        <w:tc>
          <w:tcPr>
            <w:tcW w:w="2268" w:type="dxa"/>
            <w:shd w:val="clear" w:color="auto" w:fill="C5E0B3" w:themeFill="accent6" w:themeFillTint="66"/>
            <w:vAlign w:val="center"/>
          </w:tcPr>
          <w:p w14:paraId="785DA2BF" w14:textId="77777777" w:rsidR="00BA58F3" w:rsidRPr="005B415F" w:rsidRDefault="00BA58F3" w:rsidP="006650F9">
            <w:pPr>
              <w:spacing w:before="80" w:after="80"/>
              <w:rPr>
                <w:rFonts w:ascii="Arial" w:hAnsi="Arial" w:cs="Arial"/>
                <w:sz w:val="18"/>
                <w:szCs w:val="18"/>
              </w:rPr>
            </w:pPr>
            <w:r w:rsidRPr="005B415F">
              <w:rPr>
                <w:rFonts w:ascii="Arial" w:hAnsi="Arial" w:cs="Arial"/>
                <w:b/>
                <w:bCs/>
                <w:color w:val="000000"/>
                <w:sz w:val="18"/>
                <w:szCs w:val="18"/>
              </w:rPr>
              <w:t>Document Reference</w:t>
            </w:r>
          </w:p>
        </w:tc>
        <w:tc>
          <w:tcPr>
            <w:tcW w:w="2268" w:type="dxa"/>
            <w:shd w:val="clear" w:color="auto" w:fill="C5E0B3" w:themeFill="accent6" w:themeFillTint="66"/>
            <w:vAlign w:val="center"/>
          </w:tcPr>
          <w:p w14:paraId="3B397851" w14:textId="77777777" w:rsidR="00BA58F3" w:rsidRPr="005B415F" w:rsidRDefault="00BA58F3" w:rsidP="006650F9">
            <w:pPr>
              <w:spacing w:before="80" w:after="80"/>
              <w:rPr>
                <w:rFonts w:ascii="Arial" w:hAnsi="Arial" w:cs="Arial"/>
                <w:sz w:val="18"/>
                <w:szCs w:val="18"/>
              </w:rPr>
            </w:pPr>
            <w:r w:rsidRPr="005B415F">
              <w:rPr>
                <w:rFonts w:ascii="Arial" w:hAnsi="Arial" w:cs="Arial"/>
                <w:b/>
                <w:bCs/>
                <w:color w:val="000000"/>
                <w:sz w:val="18"/>
                <w:szCs w:val="18"/>
              </w:rPr>
              <w:t>Lead site requirements</w:t>
            </w:r>
          </w:p>
        </w:tc>
        <w:tc>
          <w:tcPr>
            <w:tcW w:w="2694" w:type="dxa"/>
            <w:shd w:val="clear" w:color="auto" w:fill="C5E0B3" w:themeFill="accent6" w:themeFillTint="66"/>
            <w:vAlign w:val="center"/>
          </w:tcPr>
          <w:p w14:paraId="26C989E1" w14:textId="77777777" w:rsidR="00BA58F3" w:rsidRPr="005B415F" w:rsidRDefault="00BA58F3" w:rsidP="006650F9">
            <w:pPr>
              <w:spacing w:before="80" w:after="80"/>
              <w:rPr>
                <w:rFonts w:ascii="Arial" w:hAnsi="Arial" w:cs="Arial"/>
                <w:sz w:val="18"/>
                <w:szCs w:val="18"/>
              </w:rPr>
            </w:pPr>
            <w:r w:rsidRPr="005B415F">
              <w:rPr>
                <w:rFonts w:ascii="Arial" w:hAnsi="Arial" w:cs="Arial"/>
                <w:b/>
                <w:bCs/>
                <w:color w:val="000000"/>
                <w:sz w:val="18"/>
                <w:szCs w:val="18"/>
              </w:rPr>
              <w:t xml:space="preserve">Additional </w:t>
            </w:r>
            <w:r>
              <w:rPr>
                <w:rFonts w:ascii="Arial" w:hAnsi="Arial" w:cs="Arial"/>
                <w:b/>
                <w:bCs/>
                <w:color w:val="000000"/>
                <w:sz w:val="18"/>
                <w:szCs w:val="18"/>
              </w:rPr>
              <w:t>centre</w:t>
            </w:r>
            <w:r w:rsidRPr="005B415F">
              <w:rPr>
                <w:rFonts w:ascii="Arial" w:hAnsi="Arial" w:cs="Arial"/>
                <w:b/>
                <w:bCs/>
                <w:color w:val="000000"/>
                <w:sz w:val="18"/>
                <w:szCs w:val="18"/>
              </w:rPr>
              <w:t xml:space="preserve"> requirements</w:t>
            </w:r>
          </w:p>
        </w:tc>
      </w:tr>
      <w:tr w:rsidR="00BA58F3" w:rsidRPr="005B415F" w14:paraId="323ABBAC" w14:textId="77777777" w:rsidTr="54707F36">
        <w:trPr>
          <w:cantSplit/>
        </w:trPr>
        <w:tc>
          <w:tcPr>
            <w:tcW w:w="1696" w:type="dxa"/>
            <w:vAlign w:val="center"/>
          </w:tcPr>
          <w:p w14:paraId="553B13E2"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Protocol.</w:t>
            </w:r>
          </w:p>
        </w:tc>
        <w:tc>
          <w:tcPr>
            <w:tcW w:w="5670" w:type="dxa"/>
            <w:vAlign w:val="center"/>
          </w:tcPr>
          <w:p w14:paraId="5676A71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Clean, searchable copy containing index and bookmarks; must: include version and date and must be on behalf of all sites (unless states otherwise). Updates can be tracked or provided via a summary of changes.</w:t>
            </w:r>
          </w:p>
        </w:tc>
        <w:tc>
          <w:tcPr>
            <w:tcW w:w="2268" w:type="dxa"/>
            <w:vAlign w:val="center"/>
          </w:tcPr>
          <w:p w14:paraId="73D694E4" w14:textId="455C82B8" w:rsidR="008A04A7" w:rsidRDefault="00BA58F3" w:rsidP="006650F9">
            <w:pPr>
              <w:spacing w:before="80" w:after="80"/>
              <w:ind w:right="-114"/>
              <w:rPr>
                <w:rFonts w:ascii="Arial" w:hAnsi="Arial" w:cs="Arial"/>
                <w:color w:val="000000"/>
                <w:sz w:val="18"/>
                <w:szCs w:val="18"/>
              </w:rPr>
            </w:pPr>
            <w:r w:rsidRPr="001F64A6">
              <w:rPr>
                <w:rFonts w:ascii="Arial" w:hAnsi="Arial" w:cs="Arial"/>
                <w:color w:val="000000"/>
                <w:sz w:val="18"/>
                <w:szCs w:val="18"/>
              </w:rPr>
              <w:t>BA G3 Protocol development</w:t>
            </w:r>
            <w:r w:rsidR="008A04A7">
              <w:rPr>
                <w:rFonts w:ascii="Arial" w:hAnsi="Arial" w:cs="Arial"/>
                <w:color w:val="000000"/>
                <w:sz w:val="18"/>
                <w:szCs w:val="18"/>
              </w:rPr>
              <w:t xml:space="preserve"> -</w:t>
            </w:r>
            <w:r w:rsidRPr="001F64A6">
              <w:rPr>
                <w:rFonts w:ascii="Arial" w:hAnsi="Arial" w:cs="Arial"/>
                <w:color w:val="000000"/>
                <w:sz w:val="18"/>
                <w:szCs w:val="18"/>
              </w:rPr>
              <w:t xml:space="preserve"> </w:t>
            </w:r>
            <w:r w:rsidR="008A04A7" w:rsidRPr="001F64A6">
              <w:rPr>
                <w:rFonts w:ascii="Arial" w:hAnsi="Arial" w:cs="Arial"/>
                <w:color w:val="000000"/>
                <w:sz w:val="18"/>
                <w:szCs w:val="18"/>
              </w:rPr>
              <w:t>clinical.</w:t>
            </w:r>
            <w:r w:rsidRPr="001F64A6">
              <w:rPr>
                <w:rFonts w:ascii="Arial" w:hAnsi="Arial" w:cs="Arial"/>
                <w:color w:val="000000"/>
                <w:sz w:val="18"/>
                <w:szCs w:val="18"/>
              </w:rPr>
              <w:t xml:space="preserve"> </w:t>
            </w:r>
          </w:p>
          <w:p w14:paraId="20F5A721" w14:textId="5CC7B0CD" w:rsidR="00BA58F3" w:rsidRPr="001F64A6" w:rsidRDefault="00BA58F3" w:rsidP="006650F9">
            <w:pPr>
              <w:spacing w:before="80" w:after="80"/>
              <w:ind w:right="-114"/>
              <w:rPr>
                <w:rFonts w:ascii="Arial" w:hAnsi="Arial" w:cs="Arial"/>
                <w:color w:val="000000"/>
                <w:sz w:val="18"/>
                <w:szCs w:val="18"/>
              </w:rPr>
            </w:pPr>
            <w:r w:rsidRPr="001F64A6">
              <w:rPr>
                <w:rFonts w:ascii="Arial" w:hAnsi="Arial" w:cs="Arial"/>
                <w:color w:val="000000"/>
                <w:sz w:val="18"/>
                <w:szCs w:val="18"/>
              </w:rPr>
              <w:t>BA G4 Protocol development</w:t>
            </w:r>
            <w:r w:rsidR="008A04A7">
              <w:rPr>
                <w:rFonts w:ascii="Arial" w:hAnsi="Arial" w:cs="Arial"/>
                <w:color w:val="000000"/>
                <w:sz w:val="18"/>
                <w:szCs w:val="18"/>
              </w:rPr>
              <w:t xml:space="preserve"> -</w:t>
            </w:r>
            <w:r w:rsidRPr="001F64A6">
              <w:rPr>
                <w:rFonts w:ascii="Arial" w:hAnsi="Arial" w:cs="Arial"/>
                <w:color w:val="000000"/>
                <w:sz w:val="18"/>
                <w:szCs w:val="18"/>
              </w:rPr>
              <w:t xml:space="preserve"> non-clinical.</w:t>
            </w:r>
          </w:p>
        </w:tc>
        <w:tc>
          <w:tcPr>
            <w:tcW w:w="2268" w:type="dxa"/>
            <w:vAlign w:val="center"/>
          </w:tcPr>
          <w:p w14:paraId="0B195B2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66CBC46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BA58F3" w:rsidRPr="005B415F" w14:paraId="2EBCF886" w14:textId="77777777" w:rsidTr="54707F36">
        <w:trPr>
          <w:cantSplit/>
        </w:trPr>
        <w:tc>
          <w:tcPr>
            <w:tcW w:w="1696" w:type="dxa"/>
            <w:vAlign w:val="center"/>
          </w:tcPr>
          <w:p w14:paraId="123E92EC"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Protocol Clarification Letters.</w:t>
            </w:r>
          </w:p>
        </w:tc>
        <w:tc>
          <w:tcPr>
            <w:tcW w:w="5670" w:type="dxa"/>
            <w:vAlign w:val="center"/>
          </w:tcPr>
          <w:p w14:paraId="05972E9F" w14:textId="77777777" w:rsidR="00BA58F3" w:rsidRPr="001F64A6" w:rsidRDefault="00BA58F3" w:rsidP="006650F9">
            <w:pPr>
              <w:spacing w:before="80" w:after="80"/>
              <w:rPr>
                <w:rFonts w:ascii="Arial" w:hAnsi="Arial" w:cs="Arial"/>
                <w:color w:val="000000"/>
                <w:sz w:val="18"/>
                <w:szCs w:val="18"/>
              </w:rPr>
            </w:pPr>
            <w:r w:rsidRPr="00DA2E26">
              <w:rPr>
                <w:rFonts w:ascii="Arial" w:hAnsi="Arial" w:cs="Arial"/>
                <w:color w:val="000000"/>
                <w:sz w:val="18"/>
                <w:szCs w:val="18"/>
                <w:lang w:val="en-GB"/>
              </w:rPr>
              <w:t xml:space="preserve">As an amendment, the submission must include a description of the rationale for the document and any participant impact on Bellberry participants. </w:t>
            </w:r>
          </w:p>
        </w:tc>
        <w:tc>
          <w:tcPr>
            <w:tcW w:w="2268" w:type="dxa"/>
            <w:vAlign w:val="center"/>
          </w:tcPr>
          <w:p w14:paraId="13E436CC" w14:textId="7AF65DE1" w:rsidR="00BA58F3" w:rsidRPr="001F64A6" w:rsidRDefault="00BA58F3" w:rsidP="006650F9">
            <w:pPr>
              <w:spacing w:before="80" w:after="80"/>
              <w:ind w:right="-114"/>
              <w:rPr>
                <w:rFonts w:ascii="Arial" w:hAnsi="Arial" w:cs="Arial"/>
                <w:color w:val="000000"/>
                <w:sz w:val="18"/>
                <w:szCs w:val="18"/>
              </w:rPr>
            </w:pPr>
            <w:r>
              <w:rPr>
                <w:rFonts w:ascii="Arial" w:hAnsi="Arial" w:cs="Arial"/>
                <w:color w:val="000000"/>
                <w:sz w:val="18"/>
                <w:szCs w:val="18"/>
              </w:rPr>
              <w:t>N/A</w:t>
            </w:r>
            <w:r w:rsidR="002C0603">
              <w:rPr>
                <w:rFonts w:ascii="Arial" w:hAnsi="Arial" w:cs="Arial"/>
                <w:color w:val="000000"/>
                <w:sz w:val="18"/>
                <w:szCs w:val="18"/>
              </w:rPr>
              <w:t>.</w:t>
            </w:r>
          </w:p>
        </w:tc>
        <w:tc>
          <w:tcPr>
            <w:tcW w:w="2268" w:type="dxa"/>
            <w:vAlign w:val="center"/>
          </w:tcPr>
          <w:p w14:paraId="3516E9F4"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4B1A182C"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Initial submission: No</w:t>
            </w:r>
          </w:p>
          <w:p w14:paraId="76657EC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Post approval: only if the additional site is submitting an amendment as 'lead'.</w:t>
            </w:r>
          </w:p>
        </w:tc>
      </w:tr>
      <w:tr w:rsidR="00BA58F3" w:rsidRPr="005B415F" w14:paraId="78921292" w14:textId="77777777" w:rsidTr="54707F36">
        <w:trPr>
          <w:cantSplit/>
        </w:trPr>
        <w:tc>
          <w:tcPr>
            <w:tcW w:w="1696" w:type="dxa"/>
            <w:vAlign w:val="center"/>
          </w:tcPr>
          <w:p w14:paraId="229705EC"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 xml:space="preserve">Master main </w:t>
            </w:r>
            <w:r w:rsidRPr="001F64A6">
              <w:rPr>
                <w:rFonts w:ascii="Arial" w:hAnsi="Arial" w:cs="Arial"/>
                <w:color w:val="000000"/>
                <w:sz w:val="18"/>
                <w:szCs w:val="18"/>
              </w:rPr>
              <w:t>PICF.</w:t>
            </w:r>
          </w:p>
        </w:tc>
        <w:tc>
          <w:tcPr>
            <w:tcW w:w="5670" w:type="dxa"/>
            <w:vAlign w:val="center"/>
          </w:tcPr>
          <w:p w14:paraId="16CAEF07"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The initial application should include clean versions of documents only. When documents are updated, tracked and clean versions must be provided.</w:t>
            </w:r>
          </w:p>
          <w:p w14:paraId="0174C294" w14:textId="0F6F9497" w:rsidR="00BA58F3" w:rsidRPr="001F64A6" w:rsidRDefault="00BA58F3" w:rsidP="005A2F08">
            <w:pPr>
              <w:spacing w:before="80" w:after="80"/>
              <w:rPr>
                <w:rFonts w:ascii="Arial" w:hAnsi="Arial" w:cs="Arial"/>
                <w:sz w:val="18"/>
                <w:szCs w:val="18"/>
              </w:rPr>
            </w:pPr>
            <w:r w:rsidRPr="001F64A6">
              <w:rPr>
                <w:rFonts w:ascii="Arial" w:hAnsi="Arial" w:cs="Arial"/>
                <w:sz w:val="18"/>
                <w:szCs w:val="18"/>
              </w:rPr>
              <w:t>The initial submitting centre is considered 'lead' and will submit Master documents on behalf of all centres. Post-approval, any centre can submit the updated Master document as 'lead' for that submission</w:t>
            </w:r>
            <w:r w:rsidR="002C0603">
              <w:rPr>
                <w:rFonts w:ascii="Arial" w:hAnsi="Arial" w:cs="Arial"/>
                <w:sz w:val="18"/>
                <w:szCs w:val="18"/>
              </w:rPr>
              <w:t>.</w:t>
            </w:r>
          </w:p>
        </w:tc>
        <w:tc>
          <w:tcPr>
            <w:tcW w:w="2268" w:type="dxa"/>
            <w:vAlign w:val="center"/>
          </w:tcPr>
          <w:p w14:paraId="6026E47C" w14:textId="77777777" w:rsidR="00BA58F3" w:rsidRDefault="00BA58F3" w:rsidP="006650F9">
            <w:pPr>
              <w:spacing w:before="80" w:after="80"/>
              <w:rPr>
                <w:rFonts w:ascii="Arial" w:hAnsi="Arial" w:cs="Arial"/>
                <w:color w:val="000000"/>
                <w:sz w:val="18"/>
                <w:szCs w:val="18"/>
                <w:lang w:val="en-GB"/>
              </w:rPr>
            </w:pPr>
            <w:r w:rsidRPr="001F64A6">
              <w:rPr>
                <w:rFonts w:ascii="Arial" w:hAnsi="Arial" w:cs="Arial"/>
                <w:color w:val="000000"/>
                <w:sz w:val="18"/>
                <w:szCs w:val="18"/>
              </w:rPr>
              <w:t xml:space="preserve">BA G5 </w:t>
            </w:r>
            <w:r w:rsidR="002C0603" w:rsidRPr="002C0603">
              <w:rPr>
                <w:rFonts w:ascii="Arial" w:hAnsi="Arial" w:cs="Arial"/>
                <w:color w:val="000000"/>
                <w:sz w:val="18"/>
                <w:szCs w:val="18"/>
                <w:lang w:val="en-GB"/>
              </w:rPr>
              <w:t>Participant Information &amp; Consent Form development</w:t>
            </w:r>
          </w:p>
          <w:p w14:paraId="77596954" w14:textId="51F7ED85" w:rsidR="002C0603" w:rsidRPr="001F64A6" w:rsidRDefault="002C0603" w:rsidP="006650F9">
            <w:pPr>
              <w:spacing w:before="80" w:after="80"/>
              <w:rPr>
                <w:rFonts w:ascii="Arial" w:hAnsi="Arial" w:cs="Arial"/>
                <w:sz w:val="18"/>
                <w:szCs w:val="18"/>
              </w:rPr>
            </w:pPr>
            <w:r>
              <w:rPr>
                <w:rFonts w:ascii="Arial" w:hAnsi="Arial" w:cs="Arial"/>
                <w:sz w:val="18"/>
                <w:szCs w:val="18"/>
                <w:lang w:val="en-GB"/>
              </w:rPr>
              <w:t>BA F1.1.17 S</w:t>
            </w:r>
            <w:r w:rsidRPr="002C0603">
              <w:rPr>
                <w:rFonts w:ascii="Arial" w:hAnsi="Arial" w:cs="Arial"/>
                <w:sz w:val="18"/>
                <w:szCs w:val="18"/>
                <w:lang w:val="en-GB"/>
              </w:rPr>
              <w:t>ubmission pathways</w:t>
            </w:r>
          </w:p>
        </w:tc>
        <w:tc>
          <w:tcPr>
            <w:tcW w:w="2268" w:type="dxa"/>
            <w:vAlign w:val="center"/>
          </w:tcPr>
          <w:p w14:paraId="3C2AA9E1"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Yes, (option 1, 2, or 3).</w:t>
            </w:r>
          </w:p>
        </w:tc>
        <w:tc>
          <w:tcPr>
            <w:tcW w:w="2694" w:type="dxa"/>
            <w:vAlign w:val="center"/>
          </w:tcPr>
          <w:p w14:paraId="4BC3F8D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Initial submission: No</w:t>
            </w:r>
          </w:p>
          <w:p w14:paraId="4868D3CC"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 xml:space="preserve">Post approval: only if the additional site is submitting an amendment as 'lead'. </w:t>
            </w:r>
          </w:p>
        </w:tc>
      </w:tr>
      <w:tr w:rsidR="00BA58F3" w:rsidRPr="005B415F" w14:paraId="706DF5C3" w14:textId="77777777" w:rsidTr="54707F36">
        <w:trPr>
          <w:cantSplit/>
        </w:trPr>
        <w:tc>
          <w:tcPr>
            <w:tcW w:w="1696" w:type="dxa"/>
            <w:vAlign w:val="center"/>
          </w:tcPr>
          <w:p w14:paraId="16DF6699"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Other master consent documents.</w:t>
            </w:r>
          </w:p>
        </w:tc>
        <w:tc>
          <w:tcPr>
            <w:tcW w:w="5670" w:type="dxa"/>
            <w:vAlign w:val="center"/>
          </w:tcPr>
          <w:p w14:paraId="136FC34B" w14:textId="3F631C95"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Master versions required, if in use. For example: o</w:t>
            </w:r>
            <w:r w:rsidRPr="001F64A6">
              <w:rPr>
                <w:rFonts w:ascii="Arial" w:hAnsi="Arial" w:cs="Arial"/>
                <w:sz w:val="18"/>
                <w:szCs w:val="18"/>
              </w:rPr>
              <w:t xml:space="preserve">ptional/ unspecified future research PICF, Pregnancy PICF, etc. A </w:t>
            </w:r>
            <w:r w:rsidRPr="001F64A6">
              <w:rPr>
                <w:rFonts w:ascii="Arial" w:hAnsi="Arial" w:cs="Arial"/>
                <w:color w:val="000000"/>
                <w:sz w:val="18"/>
                <w:szCs w:val="18"/>
              </w:rPr>
              <w:t xml:space="preserve">separate PICF </w:t>
            </w:r>
            <w:r w:rsidR="002C0603">
              <w:rPr>
                <w:rFonts w:ascii="Arial" w:hAnsi="Arial" w:cs="Arial"/>
                <w:color w:val="000000"/>
                <w:sz w:val="18"/>
                <w:szCs w:val="18"/>
              </w:rPr>
              <w:t>may</w:t>
            </w:r>
            <w:r w:rsidRPr="001F64A6">
              <w:rPr>
                <w:rFonts w:ascii="Arial" w:hAnsi="Arial" w:cs="Arial"/>
                <w:color w:val="000000"/>
                <w:sz w:val="18"/>
                <w:szCs w:val="18"/>
              </w:rPr>
              <w:t xml:space="preserve"> be</w:t>
            </w:r>
            <w:r w:rsidR="002C0603">
              <w:rPr>
                <w:rFonts w:ascii="Arial" w:hAnsi="Arial" w:cs="Arial"/>
                <w:color w:val="000000"/>
                <w:sz w:val="18"/>
                <w:szCs w:val="18"/>
              </w:rPr>
              <w:t xml:space="preserve"> required</w:t>
            </w:r>
            <w:r w:rsidRPr="001F64A6">
              <w:rPr>
                <w:rFonts w:ascii="Arial" w:hAnsi="Arial" w:cs="Arial"/>
                <w:color w:val="000000"/>
                <w:sz w:val="18"/>
                <w:szCs w:val="18"/>
              </w:rPr>
              <w:t xml:space="preserve"> for </w:t>
            </w:r>
            <w:r w:rsidR="00D11A43">
              <w:rPr>
                <w:rFonts w:ascii="Arial" w:hAnsi="Arial" w:cs="Arial"/>
                <w:color w:val="000000"/>
                <w:sz w:val="18"/>
                <w:szCs w:val="18"/>
              </w:rPr>
              <w:t>some</w:t>
            </w:r>
            <w:r w:rsidRPr="001F64A6">
              <w:rPr>
                <w:rFonts w:ascii="Arial" w:hAnsi="Arial" w:cs="Arial"/>
                <w:color w:val="000000"/>
                <w:sz w:val="18"/>
                <w:szCs w:val="18"/>
              </w:rPr>
              <w:t xml:space="preserve"> </w:t>
            </w:r>
            <w:r w:rsidR="002C0603">
              <w:rPr>
                <w:rFonts w:ascii="Arial" w:hAnsi="Arial" w:cs="Arial"/>
                <w:color w:val="000000"/>
                <w:sz w:val="18"/>
                <w:szCs w:val="18"/>
              </w:rPr>
              <w:t xml:space="preserve">optional </w:t>
            </w:r>
            <w:r w:rsidRPr="001F64A6">
              <w:rPr>
                <w:rFonts w:ascii="Arial" w:hAnsi="Arial" w:cs="Arial"/>
                <w:color w:val="000000"/>
                <w:sz w:val="18"/>
                <w:szCs w:val="18"/>
              </w:rPr>
              <w:t>research</w:t>
            </w:r>
            <w:r w:rsidR="002C0603">
              <w:rPr>
                <w:rFonts w:ascii="Arial" w:hAnsi="Arial" w:cs="Arial"/>
                <w:color w:val="000000"/>
                <w:sz w:val="18"/>
                <w:szCs w:val="18"/>
              </w:rPr>
              <w:t xml:space="preserve"> objectives</w:t>
            </w:r>
            <w:r w:rsidRPr="001F64A6">
              <w:rPr>
                <w:rFonts w:ascii="Arial" w:hAnsi="Arial" w:cs="Arial"/>
                <w:color w:val="000000"/>
                <w:sz w:val="18"/>
                <w:szCs w:val="18"/>
              </w:rPr>
              <w:t>.</w:t>
            </w:r>
          </w:p>
          <w:p w14:paraId="41A3C134"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 xml:space="preserve">The initial submitting centre is considered 'lead' and will submit Master documents on behalf of all centres. Post-approval, any centre can submit the updated Master document as 'lead' for that submission.  </w:t>
            </w:r>
          </w:p>
        </w:tc>
        <w:tc>
          <w:tcPr>
            <w:tcW w:w="2268" w:type="dxa"/>
            <w:vAlign w:val="center"/>
          </w:tcPr>
          <w:p w14:paraId="4237C121" w14:textId="4CD9E219"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BA G5 </w:t>
            </w:r>
            <w:r w:rsidR="002C0603" w:rsidRPr="002C0603">
              <w:rPr>
                <w:rFonts w:ascii="Arial" w:hAnsi="Arial" w:cs="Arial"/>
                <w:color w:val="000000"/>
                <w:sz w:val="18"/>
                <w:szCs w:val="18"/>
                <w:lang w:val="en-GB"/>
              </w:rPr>
              <w:t>Participant Information &amp; Consent Form development</w:t>
            </w:r>
          </w:p>
        </w:tc>
        <w:tc>
          <w:tcPr>
            <w:tcW w:w="2268" w:type="dxa"/>
            <w:vAlign w:val="center"/>
          </w:tcPr>
          <w:p w14:paraId="6FF8F5A3" w14:textId="313C6964"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w:t>
            </w:r>
            <w:r w:rsidR="002C0603">
              <w:rPr>
                <w:rFonts w:ascii="Arial" w:hAnsi="Arial" w:cs="Arial"/>
                <w:color w:val="000000"/>
                <w:sz w:val="18"/>
                <w:szCs w:val="18"/>
              </w:rPr>
              <w:t>o</w:t>
            </w:r>
            <w:r w:rsidRPr="001F64A6">
              <w:rPr>
                <w:rFonts w:ascii="Arial" w:hAnsi="Arial" w:cs="Arial"/>
                <w:color w:val="000000"/>
                <w:sz w:val="18"/>
                <w:szCs w:val="18"/>
              </w:rPr>
              <w:t>ption 1, 2, 3).</w:t>
            </w:r>
          </w:p>
        </w:tc>
        <w:tc>
          <w:tcPr>
            <w:tcW w:w="2694" w:type="dxa"/>
            <w:vAlign w:val="center"/>
          </w:tcPr>
          <w:p w14:paraId="3CF4689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Initial submission: No</w:t>
            </w:r>
          </w:p>
          <w:p w14:paraId="075C9AB6" w14:textId="77777777" w:rsidR="00BA58F3" w:rsidRPr="001F64A6" w:rsidRDefault="00BA58F3" w:rsidP="006650F9">
            <w:pPr>
              <w:spacing w:before="80" w:after="80"/>
              <w:rPr>
                <w:rFonts w:ascii="Arial" w:hAnsi="Arial" w:cs="Arial"/>
                <w:color w:val="000000"/>
                <w:sz w:val="18"/>
                <w:szCs w:val="18"/>
              </w:rPr>
            </w:pPr>
          </w:p>
          <w:p w14:paraId="06A7DA4A"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Post approval: only if the additional site is submitting an amendment as 'lead'.</w:t>
            </w:r>
          </w:p>
        </w:tc>
      </w:tr>
      <w:tr w:rsidR="00BA58F3" w:rsidRPr="005B415F" w14:paraId="0A13E229" w14:textId="77777777" w:rsidTr="54707F36">
        <w:trPr>
          <w:cantSplit/>
        </w:trPr>
        <w:tc>
          <w:tcPr>
            <w:tcW w:w="1696" w:type="dxa"/>
            <w:vAlign w:val="center"/>
          </w:tcPr>
          <w:p w14:paraId="457A3279"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Site specific clauses document.</w:t>
            </w:r>
          </w:p>
        </w:tc>
        <w:tc>
          <w:tcPr>
            <w:tcW w:w="5670" w:type="dxa"/>
            <w:vAlign w:val="center"/>
          </w:tcPr>
          <w:p w14:paraId="7BEF36E0" w14:textId="156DBC1C"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If the lead site has chosen </w:t>
            </w:r>
            <w:r w:rsidR="005A2F08" w:rsidRPr="001F64A6">
              <w:rPr>
                <w:rFonts w:ascii="Arial" w:hAnsi="Arial" w:cs="Arial"/>
                <w:color w:val="000000"/>
                <w:sz w:val="18"/>
                <w:szCs w:val="18"/>
              </w:rPr>
              <w:t>PICF pathway</w:t>
            </w:r>
            <w:r w:rsidRPr="001F64A6">
              <w:rPr>
                <w:rFonts w:ascii="Arial" w:hAnsi="Arial" w:cs="Arial"/>
                <w:color w:val="000000"/>
                <w:sz w:val="18"/>
                <w:szCs w:val="18"/>
              </w:rPr>
              <w:t xml:space="preserve"> 2, each site is responsible for submitting their clauses document with their initial application. If the study has more than one PICF (Main, Pregnancy, etc.), the site must summarise the clause information on one document. If the document is amended during the study, a tracked and clean version is required. </w:t>
            </w:r>
          </w:p>
        </w:tc>
        <w:tc>
          <w:tcPr>
            <w:tcW w:w="2268" w:type="dxa"/>
            <w:vAlign w:val="center"/>
          </w:tcPr>
          <w:p w14:paraId="2319374C" w14:textId="1615072A"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BA F1.1.12 Site-specific clauses template</w:t>
            </w:r>
            <w:r w:rsidR="008A04A7">
              <w:rPr>
                <w:rFonts w:ascii="Arial" w:hAnsi="Arial" w:cs="Arial"/>
                <w:color w:val="000000"/>
                <w:sz w:val="18"/>
                <w:szCs w:val="18"/>
              </w:rPr>
              <w:t>.</w:t>
            </w:r>
          </w:p>
        </w:tc>
        <w:tc>
          <w:tcPr>
            <w:tcW w:w="2268" w:type="dxa"/>
            <w:vAlign w:val="center"/>
          </w:tcPr>
          <w:p w14:paraId="196B2545" w14:textId="71C1E819"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w:t>
            </w:r>
            <w:r w:rsidR="002C0603">
              <w:rPr>
                <w:rFonts w:ascii="Arial" w:hAnsi="Arial" w:cs="Arial"/>
                <w:color w:val="000000"/>
                <w:sz w:val="18"/>
                <w:szCs w:val="18"/>
              </w:rPr>
              <w:t>o</w:t>
            </w:r>
            <w:r w:rsidRPr="001F64A6">
              <w:rPr>
                <w:rFonts w:ascii="Arial" w:hAnsi="Arial" w:cs="Arial"/>
                <w:color w:val="000000"/>
                <w:sz w:val="18"/>
                <w:szCs w:val="18"/>
              </w:rPr>
              <w:t>ption 2)</w:t>
            </w:r>
            <w:r w:rsidR="002C0603">
              <w:rPr>
                <w:rFonts w:ascii="Arial" w:hAnsi="Arial" w:cs="Arial"/>
                <w:color w:val="000000"/>
                <w:sz w:val="18"/>
                <w:szCs w:val="18"/>
              </w:rPr>
              <w:t>.</w:t>
            </w:r>
          </w:p>
        </w:tc>
        <w:tc>
          <w:tcPr>
            <w:tcW w:w="2694" w:type="dxa"/>
            <w:vAlign w:val="center"/>
          </w:tcPr>
          <w:p w14:paraId="3E81868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(if option 2 chosen by lead).</w:t>
            </w:r>
          </w:p>
        </w:tc>
      </w:tr>
      <w:tr w:rsidR="00BA58F3" w:rsidRPr="005B415F" w14:paraId="2363482C" w14:textId="77777777" w:rsidTr="54707F36">
        <w:trPr>
          <w:cantSplit/>
        </w:trPr>
        <w:tc>
          <w:tcPr>
            <w:tcW w:w="1696" w:type="dxa"/>
            <w:vAlign w:val="center"/>
          </w:tcPr>
          <w:p w14:paraId="37D7F9F0" w14:textId="77777777" w:rsidR="00BA58F3"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lastRenderedPageBreak/>
              <w:t>Certificate of translation.</w:t>
            </w:r>
          </w:p>
          <w:p w14:paraId="739C4B1E" w14:textId="77777777" w:rsidR="00BA58F3" w:rsidRPr="00B5549B" w:rsidRDefault="00BA58F3" w:rsidP="006650F9">
            <w:pPr>
              <w:rPr>
                <w:rFonts w:ascii="Arial" w:hAnsi="Arial" w:cs="Arial"/>
                <w:sz w:val="18"/>
                <w:szCs w:val="18"/>
              </w:rPr>
            </w:pPr>
          </w:p>
        </w:tc>
        <w:tc>
          <w:tcPr>
            <w:tcW w:w="5670" w:type="dxa"/>
            <w:vAlign w:val="center"/>
          </w:tcPr>
          <w:p w14:paraId="4DFAC36C" w14:textId="7C6377AA" w:rsidR="00BA58F3"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Translation certificate includes version number and date of the approved English document the translated version is based on</w:t>
            </w:r>
            <w:r w:rsidR="002C0603">
              <w:rPr>
                <w:rFonts w:ascii="Arial" w:hAnsi="Arial" w:cs="Arial"/>
                <w:color w:val="000000"/>
                <w:sz w:val="18"/>
                <w:szCs w:val="18"/>
              </w:rPr>
              <w:t xml:space="preserve">, </w:t>
            </w:r>
            <w:proofErr w:type="spellStart"/>
            <w:r w:rsidR="002C0603">
              <w:rPr>
                <w:rFonts w:ascii="Arial" w:hAnsi="Arial" w:cs="Arial"/>
                <w:color w:val="000000"/>
                <w:sz w:val="18"/>
                <w:szCs w:val="18"/>
              </w:rPr>
              <w:t>cond</w:t>
            </w:r>
            <w:r w:rsidR="002C0603" w:rsidRPr="002C0603">
              <w:rPr>
                <w:rFonts w:ascii="Arial" w:hAnsi="Arial" w:cs="Arial"/>
                <w:color w:val="000000"/>
                <w:sz w:val="18"/>
                <w:szCs w:val="18"/>
                <w:lang w:val="en-GB"/>
              </w:rPr>
              <w:t>ucted</w:t>
            </w:r>
            <w:proofErr w:type="spellEnd"/>
            <w:r w:rsidR="002C0603" w:rsidRPr="002C0603">
              <w:rPr>
                <w:rFonts w:ascii="Arial" w:hAnsi="Arial" w:cs="Arial"/>
                <w:color w:val="000000"/>
                <w:sz w:val="18"/>
                <w:szCs w:val="18"/>
                <w:lang w:val="en-GB"/>
              </w:rPr>
              <w:t xml:space="preserve"> by a</w:t>
            </w:r>
            <w:r w:rsidR="002C0603">
              <w:rPr>
                <w:rFonts w:ascii="Arial" w:hAnsi="Arial" w:cs="Arial"/>
                <w:color w:val="000000"/>
                <w:sz w:val="18"/>
                <w:szCs w:val="18"/>
                <w:lang w:val="en-GB"/>
              </w:rPr>
              <w:t xml:space="preserve"> </w:t>
            </w:r>
            <w:r w:rsidR="002C0603" w:rsidRPr="002C0603">
              <w:rPr>
                <w:rFonts w:ascii="Arial" w:hAnsi="Arial" w:cs="Arial"/>
                <w:color w:val="000000"/>
                <w:sz w:val="18"/>
                <w:szCs w:val="18"/>
                <w:lang w:val="en-GB"/>
              </w:rPr>
              <w:t>certified translation service.</w:t>
            </w:r>
          </w:p>
          <w:p w14:paraId="2827D416" w14:textId="0E6684ED" w:rsidR="00BA58F3" w:rsidRPr="00B37A0C" w:rsidRDefault="00B37A0C" w:rsidP="006650F9">
            <w:pPr>
              <w:spacing w:before="80" w:after="80"/>
              <w:rPr>
                <w:rFonts w:ascii="Arial" w:hAnsi="Arial" w:cs="Arial"/>
                <w:color w:val="000000"/>
                <w:sz w:val="18"/>
                <w:szCs w:val="18"/>
                <w:lang w:val="en-GB"/>
              </w:rPr>
            </w:pPr>
            <w:r w:rsidRPr="00B37A0C">
              <w:rPr>
                <w:rFonts w:ascii="Arial" w:hAnsi="Arial" w:cs="Arial"/>
                <w:color w:val="000000"/>
                <w:sz w:val="18"/>
                <w:szCs w:val="18"/>
                <w:lang w:val="en-GB"/>
              </w:rPr>
              <w:t>Translation certificates from US/UK English to Australian/UK English</w:t>
            </w:r>
            <w:r>
              <w:rPr>
                <w:rFonts w:ascii="Arial" w:hAnsi="Arial" w:cs="Arial"/>
                <w:color w:val="000000"/>
                <w:sz w:val="18"/>
                <w:szCs w:val="18"/>
                <w:lang w:val="en-GB"/>
              </w:rPr>
              <w:t xml:space="preserve"> are not required.</w:t>
            </w:r>
          </w:p>
        </w:tc>
        <w:tc>
          <w:tcPr>
            <w:tcW w:w="2268" w:type="dxa"/>
            <w:vAlign w:val="center"/>
          </w:tcPr>
          <w:p w14:paraId="1B001F45" w14:textId="2946509C"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BA G5 </w:t>
            </w:r>
            <w:r w:rsidR="002C0603" w:rsidRPr="002C0603">
              <w:rPr>
                <w:rFonts w:ascii="Arial" w:hAnsi="Arial" w:cs="Arial"/>
                <w:color w:val="000000"/>
                <w:sz w:val="18"/>
                <w:szCs w:val="18"/>
                <w:lang w:val="en-GB"/>
              </w:rPr>
              <w:t>Participant Information &amp; Consent Form development</w:t>
            </w:r>
          </w:p>
        </w:tc>
        <w:tc>
          <w:tcPr>
            <w:tcW w:w="2268" w:type="dxa"/>
            <w:vAlign w:val="center"/>
          </w:tcPr>
          <w:p w14:paraId="6EBC544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49FA538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r>
      <w:tr w:rsidR="00BA58F3" w:rsidRPr="005B415F" w14:paraId="19999C69" w14:textId="77777777" w:rsidTr="54707F36">
        <w:trPr>
          <w:cantSplit/>
        </w:trPr>
        <w:tc>
          <w:tcPr>
            <w:tcW w:w="1696" w:type="dxa"/>
            <w:vAlign w:val="center"/>
          </w:tcPr>
          <w:p w14:paraId="32D48991"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 xml:space="preserve">Attestation of content letter. </w:t>
            </w:r>
          </w:p>
        </w:tc>
        <w:tc>
          <w:tcPr>
            <w:tcW w:w="5670" w:type="dxa"/>
            <w:vAlign w:val="center"/>
          </w:tcPr>
          <w:p w14:paraId="1EAE4164" w14:textId="730756E6"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If transitioning from hard copy PICF to </w:t>
            </w:r>
            <w:r w:rsidR="00B37A0C">
              <w:rPr>
                <w:rFonts w:ascii="Arial" w:hAnsi="Arial" w:cs="Arial"/>
                <w:color w:val="000000"/>
                <w:sz w:val="18"/>
                <w:szCs w:val="18"/>
              </w:rPr>
              <w:t xml:space="preserve">an </w:t>
            </w:r>
            <w:proofErr w:type="spellStart"/>
            <w:r w:rsidR="00B37A0C">
              <w:rPr>
                <w:rFonts w:ascii="Arial" w:hAnsi="Arial" w:cs="Arial"/>
                <w:color w:val="000000"/>
                <w:sz w:val="18"/>
                <w:szCs w:val="18"/>
              </w:rPr>
              <w:t>ePICF</w:t>
            </w:r>
            <w:proofErr w:type="spellEnd"/>
            <w:r w:rsidR="00B37A0C">
              <w:rPr>
                <w:rFonts w:ascii="Arial" w:hAnsi="Arial" w:cs="Arial"/>
                <w:color w:val="000000"/>
                <w:sz w:val="18"/>
                <w:szCs w:val="18"/>
              </w:rPr>
              <w:t xml:space="preserve"> (not electronic consent only)</w:t>
            </w:r>
            <w:r w:rsidRPr="001F64A6">
              <w:rPr>
                <w:rFonts w:ascii="Arial" w:hAnsi="Arial" w:cs="Arial"/>
                <w:color w:val="000000"/>
                <w:sz w:val="18"/>
                <w:szCs w:val="18"/>
              </w:rPr>
              <w:t xml:space="preserve">, a letter of attestation is required and any deviations between the paper PICF and </w:t>
            </w:r>
            <w:proofErr w:type="spellStart"/>
            <w:r w:rsidRPr="001F64A6">
              <w:rPr>
                <w:rFonts w:ascii="Arial" w:hAnsi="Arial" w:cs="Arial"/>
                <w:color w:val="000000"/>
                <w:sz w:val="18"/>
                <w:szCs w:val="18"/>
              </w:rPr>
              <w:t>ePICF</w:t>
            </w:r>
            <w:proofErr w:type="spellEnd"/>
            <w:r w:rsidRPr="001F64A6">
              <w:rPr>
                <w:rFonts w:ascii="Arial" w:hAnsi="Arial" w:cs="Arial"/>
                <w:color w:val="000000"/>
                <w:sz w:val="18"/>
                <w:szCs w:val="18"/>
              </w:rPr>
              <w:t xml:space="preserve"> outlined. </w:t>
            </w:r>
          </w:p>
          <w:p w14:paraId="1E0F5845" w14:textId="0ECCC5DD" w:rsidR="00BA58F3" w:rsidRPr="001F64A6" w:rsidRDefault="00BA58F3" w:rsidP="006650F9">
            <w:pPr>
              <w:spacing w:before="80" w:after="80"/>
              <w:rPr>
                <w:rFonts w:ascii="Arial" w:hAnsi="Arial" w:cs="Arial"/>
                <w:sz w:val="18"/>
                <w:szCs w:val="18"/>
              </w:rPr>
            </w:pPr>
          </w:p>
        </w:tc>
        <w:tc>
          <w:tcPr>
            <w:tcW w:w="2268" w:type="dxa"/>
            <w:vAlign w:val="center"/>
          </w:tcPr>
          <w:p w14:paraId="4DBA18B8" w14:textId="2B3E0472"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BA G5 </w:t>
            </w:r>
            <w:r w:rsidR="002C0603" w:rsidRPr="002C0603">
              <w:rPr>
                <w:rFonts w:ascii="Arial" w:hAnsi="Arial" w:cs="Arial"/>
                <w:color w:val="000000"/>
                <w:sz w:val="18"/>
                <w:szCs w:val="18"/>
                <w:lang w:val="en-GB"/>
              </w:rPr>
              <w:t>Participant Information &amp; Consent Form development</w:t>
            </w:r>
          </w:p>
        </w:tc>
        <w:tc>
          <w:tcPr>
            <w:tcW w:w="2268" w:type="dxa"/>
            <w:vAlign w:val="center"/>
          </w:tcPr>
          <w:p w14:paraId="775339E2"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(option 1, 2, or 3).</w:t>
            </w:r>
          </w:p>
        </w:tc>
        <w:tc>
          <w:tcPr>
            <w:tcW w:w="2694" w:type="dxa"/>
            <w:vAlign w:val="center"/>
          </w:tcPr>
          <w:p w14:paraId="4EE09AA5"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(if option 2 chosen by lead).</w:t>
            </w:r>
          </w:p>
        </w:tc>
      </w:tr>
      <w:tr w:rsidR="00BA58F3" w:rsidRPr="005B415F" w14:paraId="2D7DBBD1" w14:textId="77777777" w:rsidTr="54707F36">
        <w:trPr>
          <w:cantSplit/>
        </w:trPr>
        <w:tc>
          <w:tcPr>
            <w:tcW w:w="1696" w:type="dxa"/>
            <w:vAlign w:val="center"/>
          </w:tcPr>
          <w:p w14:paraId="35123446"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Variations to participant consent.</w:t>
            </w:r>
          </w:p>
        </w:tc>
        <w:tc>
          <w:tcPr>
            <w:tcW w:w="5670" w:type="dxa"/>
            <w:vAlign w:val="center"/>
          </w:tcPr>
          <w:p w14:paraId="328689B1" w14:textId="57A67A97" w:rsidR="00BA58F3" w:rsidRDefault="00BA58F3" w:rsidP="006650F9">
            <w:pPr>
              <w:spacing w:before="80" w:after="80"/>
              <w:rPr>
                <w:rFonts w:ascii="Arial" w:hAnsi="Arial" w:cs="Arial"/>
                <w:sz w:val="18"/>
                <w:szCs w:val="18"/>
              </w:rPr>
            </w:pPr>
            <w:r w:rsidRPr="54707F36">
              <w:rPr>
                <w:rFonts w:ascii="Arial" w:hAnsi="Arial" w:cs="Arial"/>
                <w:sz w:val="18"/>
                <w:szCs w:val="18"/>
              </w:rPr>
              <w:t>Waiver of consent: Protocol addresses items 2.3.10 (a)-(</w:t>
            </w:r>
            <w:proofErr w:type="spellStart"/>
            <w:r w:rsidRPr="54707F36">
              <w:rPr>
                <w:rFonts w:ascii="Arial" w:hAnsi="Arial" w:cs="Arial"/>
                <w:sz w:val="18"/>
                <w:szCs w:val="18"/>
              </w:rPr>
              <w:t>i</w:t>
            </w:r>
            <w:proofErr w:type="spellEnd"/>
            <w:r w:rsidRPr="54707F36">
              <w:rPr>
                <w:rFonts w:ascii="Arial" w:hAnsi="Arial" w:cs="Arial"/>
                <w:sz w:val="18"/>
                <w:szCs w:val="18"/>
              </w:rPr>
              <w:t xml:space="preserve">) of the </w:t>
            </w:r>
            <w:hyperlink r:id="rId11">
              <w:r w:rsidRPr="54707F36">
                <w:rPr>
                  <w:rStyle w:val="Hyperlink"/>
                  <w:rFonts w:ascii="Arial" w:hAnsi="Arial" w:cs="Arial"/>
                  <w:i/>
                  <w:iCs/>
                  <w:sz w:val="18"/>
                  <w:szCs w:val="18"/>
                </w:rPr>
                <w:t>National Statement</w:t>
              </w:r>
            </w:hyperlink>
            <w:r w:rsidRPr="54707F36">
              <w:rPr>
                <w:rFonts w:ascii="Arial" w:hAnsi="Arial" w:cs="Arial"/>
                <w:i/>
                <w:iCs/>
                <w:sz w:val="18"/>
                <w:szCs w:val="18"/>
              </w:rPr>
              <w:t>.</w:t>
            </w:r>
          </w:p>
          <w:p w14:paraId="4E8FB5BE" w14:textId="5BA05FC2"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Implied consent: Information sheet is provided to participants either as part of a survey or as a separate document.</w:t>
            </w:r>
          </w:p>
          <w:p w14:paraId="7A3C106A" w14:textId="77777777" w:rsidR="00BA58F3" w:rsidRPr="001F64A6" w:rsidRDefault="00BA58F3" w:rsidP="006650F9">
            <w:pPr>
              <w:spacing w:before="80" w:after="80"/>
              <w:rPr>
                <w:rFonts w:ascii="Arial" w:hAnsi="Arial" w:cs="Arial"/>
                <w:sz w:val="18"/>
                <w:szCs w:val="18"/>
              </w:rPr>
            </w:pPr>
            <w:r w:rsidRPr="001F64A6">
              <w:rPr>
                <w:rFonts w:ascii="Arial" w:hAnsi="Arial" w:cs="Arial"/>
                <w:sz w:val="18"/>
                <w:szCs w:val="18"/>
              </w:rPr>
              <w:t xml:space="preserve">The initial submitting centre is considered 'lead' and will submit Master documents on behalf of all centres. Post-approval, any centre can submit the updated Master document as 'lead' for that submission.  </w:t>
            </w:r>
          </w:p>
        </w:tc>
        <w:tc>
          <w:tcPr>
            <w:tcW w:w="2268" w:type="dxa"/>
            <w:vAlign w:val="center"/>
          </w:tcPr>
          <w:p w14:paraId="6D4E9CE7" w14:textId="6165CDAE"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BA G5 </w:t>
            </w:r>
            <w:r w:rsidR="002C0603" w:rsidRPr="002C0603">
              <w:rPr>
                <w:rFonts w:ascii="Arial" w:hAnsi="Arial" w:cs="Arial"/>
                <w:color w:val="000000"/>
                <w:sz w:val="18"/>
                <w:szCs w:val="18"/>
                <w:lang w:val="en-GB"/>
              </w:rPr>
              <w:t>Participant Information &amp; Consent Form development</w:t>
            </w:r>
          </w:p>
        </w:tc>
        <w:tc>
          <w:tcPr>
            <w:tcW w:w="2268" w:type="dxa"/>
            <w:vAlign w:val="center"/>
          </w:tcPr>
          <w:p w14:paraId="7BE6476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(Option 1, 2, 3).</w:t>
            </w:r>
          </w:p>
        </w:tc>
        <w:tc>
          <w:tcPr>
            <w:tcW w:w="2694" w:type="dxa"/>
            <w:vAlign w:val="center"/>
          </w:tcPr>
          <w:p w14:paraId="4C4EDDAA"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Initial submission: No</w:t>
            </w:r>
          </w:p>
          <w:p w14:paraId="2EAFE8A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Post approval: only if the additional site is submitting an amendment as 'lead'.</w:t>
            </w:r>
          </w:p>
        </w:tc>
      </w:tr>
      <w:tr w:rsidR="00BA58F3" w:rsidRPr="005B415F" w14:paraId="3A169CF7" w14:textId="77777777" w:rsidTr="54707F36">
        <w:trPr>
          <w:cantSplit/>
        </w:trPr>
        <w:tc>
          <w:tcPr>
            <w:tcW w:w="1696" w:type="dxa"/>
            <w:vAlign w:val="center"/>
          </w:tcPr>
          <w:p w14:paraId="4B9B16A5"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Investigator’s Brochure (IB).</w:t>
            </w:r>
          </w:p>
        </w:tc>
        <w:tc>
          <w:tcPr>
            <w:tcW w:w="5670" w:type="dxa"/>
            <w:vAlign w:val="center"/>
          </w:tcPr>
          <w:p w14:paraId="17C089FE"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Clean, searchable copy containing index and bookmarks; must: include version and date and must be on behalf of all sites (unless states otherwise). </w:t>
            </w:r>
          </w:p>
          <w:p w14:paraId="22671817" w14:textId="77777777" w:rsidR="00BA58F3" w:rsidRDefault="00BA58F3" w:rsidP="006650F9">
            <w:pPr>
              <w:spacing w:before="80" w:after="80"/>
              <w:rPr>
                <w:rFonts w:ascii="Arial" w:hAnsi="Arial" w:cs="Arial"/>
                <w:color w:val="000000" w:themeColor="text1"/>
                <w:sz w:val="18"/>
                <w:szCs w:val="18"/>
              </w:rPr>
            </w:pPr>
            <w:r w:rsidRPr="001F64A6">
              <w:rPr>
                <w:rFonts w:ascii="Arial" w:hAnsi="Arial" w:cs="Arial"/>
                <w:color w:val="000000" w:themeColor="text1"/>
                <w:sz w:val="18"/>
                <w:szCs w:val="18"/>
              </w:rPr>
              <w:t>The IB is required to be reviewed annually and therefore should be dated within 12 months of the application date. If not, please justify in the application form.</w:t>
            </w:r>
          </w:p>
          <w:p w14:paraId="507A84C7" w14:textId="50C30958" w:rsidR="007011EE" w:rsidRPr="001F64A6" w:rsidRDefault="007011EE" w:rsidP="006650F9">
            <w:pPr>
              <w:spacing w:before="80" w:after="80"/>
              <w:rPr>
                <w:rFonts w:ascii="Arial" w:hAnsi="Arial" w:cs="Arial"/>
                <w:color w:val="000000"/>
                <w:sz w:val="18"/>
                <w:szCs w:val="18"/>
              </w:rPr>
            </w:pPr>
            <w:r w:rsidRPr="007011EE">
              <w:rPr>
                <w:rFonts w:ascii="Arial" w:hAnsi="Arial" w:cs="Arial"/>
                <w:color w:val="000000"/>
                <w:sz w:val="18"/>
                <w:szCs w:val="18"/>
              </w:rPr>
              <w:t>If the IB amendment requires update to</w:t>
            </w:r>
            <w:r w:rsidR="0073711E">
              <w:rPr>
                <w:rFonts w:ascii="Arial" w:hAnsi="Arial" w:cs="Arial"/>
                <w:color w:val="000000"/>
                <w:sz w:val="18"/>
                <w:szCs w:val="18"/>
              </w:rPr>
              <w:t xml:space="preserve"> </w:t>
            </w:r>
            <w:r w:rsidRPr="007011EE">
              <w:rPr>
                <w:rFonts w:ascii="Arial" w:hAnsi="Arial" w:cs="Arial"/>
                <w:color w:val="000000"/>
                <w:sz w:val="18"/>
                <w:szCs w:val="18"/>
              </w:rPr>
              <w:t>PICF, the updated IB and PICF must be submitted together.</w:t>
            </w:r>
          </w:p>
        </w:tc>
        <w:tc>
          <w:tcPr>
            <w:tcW w:w="2268" w:type="dxa"/>
            <w:vAlign w:val="center"/>
          </w:tcPr>
          <w:p w14:paraId="0744A64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Guideline for Good Clinical Practice. </w:t>
            </w:r>
          </w:p>
        </w:tc>
        <w:tc>
          <w:tcPr>
            <w:tcW w:w="2268" w:type="dxa"/>
            <w:vAlign w:val="center"/>
          </w:tcPr>
          <w:p w14:paraId="6FABBF6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2ADB4C9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BA58F3" w:rsidRPr="005B415F" w14:paraId="7E26F469" w14:textId="77777777" w:rsidTr="54707F36">
        <w:trPr>
          <w:cantSplit/>
        </w:trPr>
        <w:tc>
          <w:tcPr>
            <w:tcW w:w="1696" w:type="dxa"/>
            <w:vAlign w:val="center"/>
          </w:tcPr>
          <w:p w14:paraId="121C7678" w14:textId="77777777" w:rsidR="00BA58F3"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Product information.</w:t>
            </w:r>
          </w:p>
          <w:p w14:paraId="4A8E673A" w14:textId="77777777" w:rsidR="007011EE" w:rsidRPr="007011EE" w:rsidRDefault="007011EE" w:rsidP="007011EE">
            <w:pPr>
              <w:rPr>
                <w:rFonts w:ascii="Arial" w:hAnsi="Arial" w:cs="Arial"/>
                <w:sz w:val="18"/>
                <w:szCs w:val="18"/>
              </w:rPr>
            </w:pPr>
          </w:p>
          <w:p w14:paraId="27C64F6C" w14:textId="77777777" w:rsidR="007011EE" w:rsidRDefault="007011EE" w:rsidP="007011EE">
            <w:pPr>
              <w:rPr>
                <w:rFonts w:ascii="Arial" w:hAnsi="Arial" w:cs="Arial"/>
                <w:color w:val="000000"/>
                <w:sz w:val="18"/>
                <w:szCs w:val="18"/>
              </w:rPr>
            </w:pPr>
          </w:p>
          <w:p w14:paraId="582134C3" w14:textId="77777777" w:rsidR="007011EE" w:rsidRDefault="007011EE" w:rsidP="007011EE">
            <w:pPr>
              <w:rPr>
                <w:rFonts w:ascii="Arial" w:hAnsi="Arial" w:cs="Arial"/>
                <w:color w:val="000000"/>
                <w:sz w:val="18"/>
                <w:szCs w:val="18"/>
              </w:rPr>
            </w:pPr>
          </w:p>
          <w:p w14:paraId="10909496" w14:textId="77777777" w:rsidR="007011EE" w:rsidRPr="007011EE" w:rsidRDefault="007011EE" w:rsidP="007011EE">
            <w:pPr>
              <w:rPr>
                <w:rFonts w:ascii="Arial" w:hAnsi="Arial" w:cs="Arial"/>
                <w:sz w:val="18"/>
                <w:szCs w:val="18"/>
              </w:rPr>
            </w:pPr>
          </w:p>
        </w:tc>
        <w:tc>
          <w:tcPr>
            <w:tcW w:w="5670" w:type="dxa"/>
            <w:vAlign w:val="center"/>
          </w:tcPr>
          <w:p w14:paraId="15A104B4"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themeColor="text1"/>
                <w:sz w:val="18"/>
                <w:szCs w:val="18"/>
              </w:rPr>
              <w:t>If an approved drug for an approved indication is used in the study, a Consumer Medicine Information sheet (CMI) should be provided. An Investigator’s Brochure is required if the approved drug is to be used in an unapproved way, e.g., new indication, dose, or mode of administration.</w:t>
            </w:r>
          </w:p>
        </w:tc>
        <w:tc>
          <w:tcPr>
            <w:tcW w:w="2268" w:type="dxa"/>
            <w:vAlign w:val="center"/>
          </w:tcPr>
          <w:p w14:paraId="5D3E286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N/A.</w:t>
            </w:r>
          </w:p>
        </w:tc>
        <w:tc>
          <w:tcPr>
            <w:tcW w:w="2268" w:type="dxa"/>
            <w:vAlign w:val="center"/>
          </w:tcPr>
          <w:p w14:paraId="34A20942"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474A082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BA58F3" w:rsidRPr="005B415F" w14:paraId="3CB9DD17" w14:textId="77777777" w:rsidTr="54707F36">
        <w:trPr>
          <w:cantSplit/>
        </w:trPr>
        <w:tc>
          <w:tcPr>
            <w:tcW w:w="1696" w:type="dxa"/>
            <w:vAlign w:val="center"/>
          </w:tcPr>
          <w:p w14:paraId="377B6E36"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lastRenderedPageBreak/>
              <w:t>Curriculum Vitae (CV).</w:t>
            </w:r>
          </w:p>
        </w:tc>
        <w:tc>
          <w:tcPr>
            <w:tcW w:w="5670" w:type="dxa"/>
            <w:vAlign w:val="center"/>
          </w:tcPr>
          <w:p w14:paraId="153FD015" w14:textId="5A20FBA5" w:rsidR="00BA58F3" w:rsidRPr="001F64A6" w:rsidRDefault="00BA58F3" w:rsidP="006650F9">
            <w:pPr>
              <w:spacing w:before="80" w:after="80" w:line="276" w:lineRule="auto"/>
              <w:rPr>
                <w:rFonts w:ascii="Arial" w:hAnsi="Arial" w:cs="Arial"/>
                <w:sz w:val="18"/>
                <w:szCs w:val="18"/>
              </w:rPr>
            </w:pPr>
            <w:r w:rsidRPr="001F64A6">
              <w:rPr>
                <w:rFonts w:ascii="Arial" w:hAnsi="Arial" w:cs="Arial"/>
                <w:color w:val="000000"/>
                <w:sz w:val="18"/>
                <w:szCs w:val="18"/>
              </w:rPr>
              <w:t xml:space="preserve">Must be current (less than </w:t>
            </w:r>
            <w:r w:rsidR="003B7438">
              <w:rPr>
                <w:rFonts w:ascii="Arial" w:hAnsi="Arial" w:cs="Arial"/>
                <w:color w:val="000000"/>
                <w:sz w:val="18"/>
                <w:szCs w:val="18"/>
              </w:rPr>
              <w:t>two years</w:t>
            </w:r>
            <w:r w:rsidRPr="001F64A6">
              <w:rPr>
                <w:rFonts w:ascii="Arial" w:hAnsi="Arial" w:cs="Arial"/>
                <w:color w:val="000000"/>
                <w:sz w:val="18"/>
                <w:szCs w:val="18"/>
              </w:rPr>
              <w:t xml:space="preserve"> old)</w:t>
            </w:r>
            <w:r w:rsidR="002C0603">
              <w:rPr>
                <w:rFonts w:ascii="Arial" w:hAnsi="Arial" w:cs="Arial"/>
                <w:color w:val="000000"/>
                <w:sz w:val="18"/>
                <w:szCs w:val="18"/>
              </w:rPr>
              <w:t>, unabbreviated</w:t>
            </w:r>
            <w:r w:rsidRPr="001F64A6">
              <w:rPr>
                <w:rFonts w:ascii="Arial" w:hAnsi="Arial" w:cs="Arial"/>
                <w:color w:val="000000"/>
                <w:sz w:val="18"/>
                <w:szCs w:val="18"/>
              </w:rPr>
              <w:t xml:space="preserve"> and in</w:t>
            </w:r>
            <w:r w:rsidRPr="001F64A6">
              <w:rPr>
                <w:rFonts w:ascii="Arial" w:hAnsi="Arial" w:cs="Arial"/>
                <w:sz w:val="18"/>
                <w:szCs w:val="18"/>
              </w:rPr>
              <w:t>clude: qualifications, work history, postgraduate training, professional college affiliations, publications listings, and relevant research experience. CVs are not required for Co-Investigators (unless requested by the HREC).</w:t>
            </w:r>
          </w:p>
        </w:tc>
        <w:tc>
          <w:tcPr>
            <w:tcW w:w="2268" w:type="dxa"/>
            <w:vAlign w:val="center"/>
          </w:tcPr>
          <w:p w14:paraId="4C1E6D86"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BA G8 CVs and investigator qualifications.</w:t>
            </w:r>
          </w:p>
        </w:tc>
        <w:tc>
          <w:tcPr>
            <w:tcW w:w="2268" w:type="dxa"/>
            <w:vAlign w:val="center"/>
          </w:tcPr>
          <w:p w14:paraId="465C9ADA"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Yes (if applicable at site).</w:t>
            </w:r>
          </w:p>
        </w:tc>
        <w:tc>
          <w:tcPr>
            <w:tcW w:w="2694" w:type="dxa"/>
            <w:vAlign w:val="center"/>
          </w:tcPr>
          <w:p w14:paraId="69AD699F"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Yes (if applicable at site).</w:t>
            </w:r>
          </w:p>
        </w:tc>
      </w:tr>
      <w:tr w:rsidR="00BA58F3" w:rsidRPr="005B415F" w14:paraId="0670CEEA" w14:textId="77777777" w:rsidTr="54707F36">
        <w:trPr>
          <w:cantSplit/>
        </w:trPr>
        <w:tc>
          <w:tcPr>
            <w:tcW w:w="1696" w:type="dxa"/>
            <w:vAlign w:val="center"/>
          </w:tcPr>
          <w:p w14:paraId="41639D83"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HREC Indemnity.</w:t>
            </w:r>
          </w:p>
        </w:tc>
        <w:tc>
          <w:tcPr>
            <w:tcW w:w="5670" w:type="dxa"/>
            <w:vAlign w:val="center"/>
          </w:tcPr>
          <w:p w14:paraId="259E827C" w14:textId="77777777" w:rsidR="00BA58F3" w:rsidRPr="001F64A6" w:rsidRDefault="00BA58F3" w:rsidP="006650F9">
            <w:pPr>
              <w:spacing w:before="80" w:after="80" w:line="276" w:lineRule="auto"/>
              <w:rPr>
                <w:rFonts w:ascii="Arial" w:hAnsi="Arial" w:cs="Arial"/>
                <w:sz w:val="18"/>
                <w:szCs w:val="18"/>
              </w:rPr>
            </w:pPr>
            <w:r w:rsidRPr="001F64A6">
              <w:rPr>
                <w:rFonts w:ascii="Arial" w:hAnsi="Arial" w:cs="Arial"/>
                <w:color w:val="000000"/>
                <w:sz w:val="18"/>
                <w:szCs w:val="18"/>
              </w:rPr>
              <w:t>HREC Indemnity required only. Updated if the following occurs: change in PI, study title, sponsor, or ABN. Amendment must state the reason for the change.</w:t>
            </w:r>
          </w:p>
        </w:tc>
        <w:tc>
          <w:tcPr>
            <w:tcW w:w="2268" w:type="dxa"/>
            <w:vAlign w:val="center"/>
          </w:tcPr>
          <w:p w14:paraId="4D0084FF"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BA G15 Insurance and indemnities.</w:t>
            </w:r>
          </w:p>
        </w:tc>
        <w:tc>
          <w:tcPr>
            <w:tcW w:w="2268" w:type="dxa"/>
            <w:vAlign w:val="center"/>
          </w:tcPr>
          <w:p w14:paraId="27FAFC16"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Yes.</w:t>
            </w:r>
          </w:p>
        </w:tc>
        <w:tc>
          <w:tcPr>
            <w:tcW w:w="2694" w:type="dxa"/>
            <w:vAlign w:val="center"/>
          </w:tcPr>
          <w:p w14:paraId="62A59C7A"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Yes (if not covered in lead site submission).</w:t>
            </w:r>
          </w:p>
        </w:tc>
      </w:tr>
      <w:tr w:rsidR="00BA58F3" w:rsidRPr="005B415F" w14:paraId="0A74FBCC" w14:textId="77777777" w:rsidTr="54707F36">
        <w:trPr>
          <w:cantSplit/>
        </w:trPr>
        <w:tc>
          <w:tcPr>
            <w:tcW w:w="1696" w:type="dxa"/>
            <w:vAlign w:val="center"/>
          </w:tcPr>
          <w:p w14:paraId="30BE8B4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Radiation safety report.</w:t>
            </w:r>
          </w:p>
        </w:tc>
        <w:tc>
          <w:tcPr>
            <w:tcW w:w="5670" w:type="dxa"/>
            <w:vAlign w:val="center"/>
          </w:tcPr>
          <w:p w14:paraId="18F1D2F9"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Required, if applicable.</w:t>
            </w:r>
            <w:r w:rsidRPr="001F64A6">
              <w:rPr>
                <w:rFonts w:ascii="Arial" w:hAnsi="Arial" w:cs="Arial"/>
                <w:sz w:val="18"/>
                <w:szCs w:val="18"/>
              </w:rPr>
              <w:t xml:space="preserve"> </w:t>
            </w:r>
            <w:r w:rsidRPr="001F64A6">
              <w:rPr>
                <w:rFonts w:ascii="Arial" w:hAnsi="Arial" w:cs="Arial"/>
                <w:color w:val="000000"/>
                <w:sz w:val="18"/>
                <w:szCs w:val="18"/>
              </w:rPr>
              <w:t>Each site to complete the radiation question and either declare standard of care or submit a medical physicist report for their site and study. Post-approval, if the radiation risk changes, the HREC must be informed by way of an amendment, the PICF updated, and participants reconsented.</w:t>
            </w:r>
          </w:p>
        </w:tc>
        <w:tc>
          <w:tcPr>
            <w:tcW w:w="2268" w:type="dxa"/>
            <w:vAlign w:val="center"/>
          </w:tcPr>
          <w:p w14:paraId="10376C6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BA G13 Ionising radiation.</w:t>
            </w:r>
          </w:p>
        </w:tc>
        <w:tc>
          <w:tcPr>
            <w:tcW w:w="2268" w:type="dxa"/>
            <w:vAlign w:val="center"/>
          </w:tcPr>
          <w:p w14:paraId="394786DC" w14:textId="36F1F9F3"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if applicable (see submission requirements)</w:t>
            </w:r>
            <w:r w:rsidR="002C0603">
              <w:rPr>
                <w:rFonts w:ascii="Arial" w:hAnsi="Arial" w:cs="Arial"/>
                <w:color w:val="000000"/>
                <w:sz w:val="18"/>
                <w:szCs w:val="18"/>
              </w:rPr>
              <w:t>.</w:t>
            </w:r>
          </w:p>
        </w:tc>
        <w:tc>
          <w:tcPr>
            <w:tcW w:w="2694" w:type="dxa"/>
            <w:vAlign w:val="center"/>
          </w:tcPr>
          <w:p w14:paraId="080D8A0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Yes, if applicable (see submission requirements) </w:t>
            </w:r>
          </w:p>
        </w:tc>
      </w:tr>
      <w:tr w:rsidR="00BA58F3" w:rsidRPr="005B415F" w14:paraId="755C5FDD" w14:textId="77777777" w:rsidTr="54707F36">
        <w:trPr>
          <w:cantSplit/>
        </w:trPr>
        <w:tc>
          <w:tcPr>
            <w:tcW w:w="1696" w:type="dxa"/>
            <w:vAlign w:val="center"/>
          </w:tcPr>
          <w:p w14:paraId="44EC7F00" w14:textId="7C0EA448"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Standard of care declaration</w:t>
            </w:r>
            <w:r w:rsidR="002C0603">
              <w:rPr>
                <w:rFonts w:ascii="Arial" w:hAnsi="Arial" w:cs="Arial"/>
                <w:color w:val="000000"/>
                <w:sz w:val="18"/>
                <w:szCs w:val="18"/>
              </w:rPr>
              <w:t>.</w:t>
            </w:r>
          </w:p>
        </w:tc>
        <w:tc>
          <w:tcPr>
            <w:tcW w:w="5670" w:type="dxa"/>
            <w:vAlign w:val="center"/>
          </w:tcPr>
          <w:p w14:paraId="3FD0FE30" w14:textId="6EBA5A1C" w:rsidR="00BA58F3" w:rsidRPr="001F64A6" w:rsidRDefault="00BA58F3" w:rsidP="006650F9">
            <w:pPr>
              <w:spacing w:before="80" w:after="80"/>
              <w:rPr>
                <w:rFonts w:ascii="Arial" w:hAnsi="Arial" w:cs="Arial"/>
                <w:color w:val="000000"/>
                <w:sz w:val="18"/>
                <w:szCs w:val="18"/>
              </w:rPr>
            </w:pPr>
            <w:r w:rsidRPr="00E21BF5">
              <w:rPr>
                <w:rFonts w:ascii="Arial" w:hAnsi="Arial" w:cs="Arial"/>
                <w:color w:val="000000"/>
                <w:sz w:val="18"/>
                <w:szCs w:val="18"/>
              </w:rPr>
              <w:t>Bellberry do</w:t>
            </w:r>
            <w:r w:rsidR="002C0603">
              <w:rPr>
                <w:rFonts w:ascii="Arial" w:hAnsi="Arial" w:cs="Arial"/>
                <w:color w:val="000000"/>
                <w:sz w:val="18"/>
                <w:szCs w:val="18"/>
              </w:rPr>
              <w:t>es</w:t>
            </w:r>
            <w:r w:rsidRPr="00E21BF5">
              <w:rPr>
                <w:rFonts w:ascii="Arial" w:hAnsi="Arial" w:cs="Arial"/>
                <w:color w:val="000000"/>
                <w:sz w:val="18"/>
                <w:szCs w:val="18"/>
              </w:rPr>
              <w:t xml:space="preserve"> not mandate the completion and submission of this form when a standard of care declaration </w:t>
            </w:r>
            <w:r>
              <w:rPr>
                <w:rFonts w:ascii="Arial" w:hAnsi="Arial" w:cs="Arial"/>
                <w:color w:val="000000"/>
                <w:sz w:val="18"/>
                <w:szCs w:val="18"/>
              </w:rPr>
              <w:t xml:space="preserve">is made </w:t>
            </w:r>
            <w:r w:rsidRPr="00E21BF5">
              <w:rPr>
                <w:rFonts w:ascii="Arial" w:hAnsi="Arial" w:cs="Arial"/>
                <w:color w:val="000000"/>
                <w:sz w:val="18"/>
                <w:szCs w:val="18"/>
              </w:rPr>
              <w:t xml:space="preserve">in the eProtocol application. </w:t>
            </w:r>
            <w:r>
              <w:rPr>
                <w:rFonts w:ascii="Arial" w:hAnsi="Arial" w:cs="Arial"/>
                <w:color w:val="000000"/>
                <w:sz w:val="18"/>
                <w:szCs w:val="18"/>
              </w:rPr>
              <w:t>However, if</w:t>
            </w:r>
            <w:r w:rsidRPr="00E21BF5">
              <w:rPr>
                <w:rFonts w:ascii="Arial" w:hAnsi="Arial" w:cs="Arial"/>
                <w:color w:val="000000"/>
                <w:sz w:val="18"/>
                <w:szCs w:val="18"/>
              </w:rPr>
              <w:t xml:space="preserve"> </w:t>
            </w:r>
            <w:r>
              <w:rPr>
                <w:rFonts w:ascii="Arial" w:hAnsi="Arial" w:cs="Arial"/>
                <w:color w:val="000000"/>
                <w:sz w:val="18"/>
                <w:szCs w:val="18"/>
              </w:rPr>
              <w:t xml:space="preserve">an </w:t>
            </w:r>
            <w:r w:rsidRPr="00E21BF5">
              <w:rPr>
                <w:rFonts w:ascii="Arial" w:hAnsi="Arial" w:cs="Arial"/>
                <w:color w:val="000000"/>
                <w:sz w:val="18"/>
                <w:szCs w:val="18"/>
              </w:rPr>
              <w:t xml:space="preserve">institution requires a formal </w:t>
            </w:r>
            <w:r>
              <w:rPr>
                <w:rFonts w:ascii="Arial" w:hAnsi="Arial" w:cs="Arial"/>
                <w:color w:val="000000"/>
                <w:sz w:val="18"/>
                <w:szCs w:val="18"/>
              </w:rPr>
              <w:t xml:space="preserve">document </w:t>
            </w:r>
            <w:r w:rsidRPr="00E21BF5">
              <w:rPr>
                <w:rFonts w:ascii="Arial" w:hAnsi="Arial" w:cs="Arial"/>
                <w:color w:val="000000"/>
                <w:sz w:val="18"/>
                <w:szCs w:val="18"/>
              </w:rPr>
              <w:t xml:space="preserve">notification, this form </w:t>
            </w:r>
            <w:r>
              <w:rPr>
                <w:rFonts w:ascii="Arial" w:hAnsi="Arial" w:cs="Arial"/>
                <w:color w:val="000000"/>
                <w:sz w:val="18"/>
                <w:szCs w:val="18"/>
              </w:rPr>
              <w:t xml:space="preserve">may be used </w:t>
            </w:r>
            <w:r w:rsidRPr="00E21BF5">
              <w:rPr>
                <w:rFonts w:ascii="Arial" w:hAnsi="Arial" w:cs="Arial"/>
                <w:color w:val="000000"/>
                <w:sz w:val="18"/>
                <w:szCs w:val="18"/>
              </w:rPr>
              <w:t>as a template</w:t>
            </w:r>
            <w:r>
              <w:rPr>
                <w:rFonts w:ascii="Arial" w:hAnsi="Arial" w:cs="Arial"/>
                <w:color w:val="000000"/>
                <w:sz w:val="18"/>
                <w:szCs w:val="18"/>
              </w:rPr>
              <w:t>.</w:t>
            </w:r>
          </w:p>
        </w:tc>
        <w:tc>
          <w:tcPr>
            <w:tcW w:w="2268" w:type="dxa"/>
            <w:vAlign w:val="center"/>
          </w:tcPr>
          <w:p w14:paraId="4FB45373" w14:textId="712791E6" w:rsidR="00BA58F3" w:rsidRPr="001F64A6" w:rsidRDefault="00BA58F3" w:rsidP="006650F9">
            <w:pPr>
              <w:spacing w:before="80" w:after="80"/>
              <w:rPr>
                <w:rFonts w:ascii="Arial" w:hAnsi="Arial" w:cs="Arial"/>
                <w:color w:val="000000"/>
                <w:sz w:val="18"/>
                <w:szCs w:val="18"/>
              </w:rPr>
            </w:pPr>
            <w:r w:rsidRPr="00C01B52">
              <w:rPr>
                <w:rFonts w:ascii="Arial" w:hAnsi="Arial" w:cs="Arial"/>
                <w:color w:val="000000"/>
                <w:sz w:val="18"/>
                <w:szCs w:val="18"/>
              </w:rPr>
              <w:t xml:space="preserve">BA F13.1.3 </w:t>
            </w:r>
            <w:r w:rsidR="008A04A7" w:rsidRPr="008A04A7">
              <w:rPr>
                <w:rFonts w:ascii="Arial" w:hAnsi="Arial" w:cs="Arial"/>
                <w:color w:val="000000"/>
                <w:sz w:val="18"/>
                <w:szCs w:val="18"/>
              </w:rPr>
              <w:t xml:space="preserve">Standard of care declaration </w:t>
            </w:r>
            <w:r w:rsidR="008A04A7">
              <w:rPr>
                <w:rFonts w:ascii="Arial" w:hAnsi="Arial" w:cs="Arial"/>
                <w:color w:val="000000"/>
                <w:sz w:val="18"/>
                <w:szCs w:val="18"/>
              </w:rPr>
              <w:t>–</w:t>
            </w:r>
            <w:r w:rsidR="008A04A7" w:rsidRPr="008A04A7">
              <w:rPr>
                <w:rFonts w:ascii="Arial" w:hAnsi="Arial" w:cs="Arial"/>
                <w:color w:val="000000"/>
                <w:sz w:val="18"/>
                <w:szCs w:val="18"/>
              </w:rPr>
              <w:t xml:space="preserve"> template</w:t>
            </w:r>
            <w:r w:rsidR="008A04A7">
              <w:rPr>
                <w:rFonts w:ascii="Arial" w:hAnsi="Arial" w:cs="Arial"/>
                <w:color w:val="000000"/>
                <w:sz w:val="18"/>
                <w:szCs w:val="18"/>
              </w:rPr>
              <w:t>.</w:t>
            </w:r>
          </w:p>
        </w:tc>
        <w:tc>
          <w:tcPr>
            <w:tcW w:w="2268" w:type="dxa"/>
            <w:vAlign w:val="center"/>
          </w:tcPr>
          <w:p w14:paraId="53F23EB7"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Not mandated.</w:t>
            </w:r>
          </w:p>
        </w:tc>
        <w:tc>
          <w:tcPr>
            <w:tcW w:w="2694" w:type="dxa"/>
            <w:vAlign w:val="center"/>
          </w:tcPr>
          <w:p w14:paraId="0F5CC774"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Not mandated.</w:t>
            </w:r>
          </w:p>
        </w:tc>
      </w:tr>
      <w:tr w:rsidR="00BA58F3" w:rsidRPr="005B415F" w14:paraId="7EEBA654" w14:textId="77777777" w:rsidTr="54707F36">
        <w:trPr>
          <w:cantSplit/>
        </w:trPr>
        <w:tc>
          <w:tcPr>
            <w:tcW w:w="1696" w:type="dxa"/>
            <w:vAlign w:val="center"/>
          </w:tcPr>
          <w:p w14:paraId="73D6A05C" w14:textId="77777777" w:rsidR="00BA58F3" w:rsidRPr="001F64A6" w:rsidRDefault="00BA58F3" w:rsidP="006650F9">
            <w:pPr>
              <w:spacing w:before="80" w:after="80"/>
              <w:ind w:right="-111"/>
              <w:rPr>
                <w:rFonts w:ascii="Arial" w:hAnsi="Arial" w:cs="Arial"/>
                <w:color w:val="000000"/>
                <w:sz w:val="18"/>
                <w:szCs w:val="18"/>
              </w:rPr>
            </w:pPr>
            <w:r w:rsidRPr="001F64A6">
              <w:rPr>
                <w:rFonts w:ascii="Arial" w:hAnsi="Arial" w:cs="Arial"/>
                <w:sz w:val="18"/>
                <w:szCs w:val="18"/>
              </w:rPr>
              <w:t>Conflict of interest management plan.</w:t>
            </w:r>
          </w:p>
        </w:tc>
        <w:tc>
          <w:tcPr>
            <w:tcW w:w="5670" w:type="dxa"/>
          </w:tcPr>
          <w:p w14:paraId="0BD2EC0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A plan outlining how a conflict of interest will be managed, if an actual, perceived, or potential conflict has been identified for a member of the study team.</w:t>
            </w:r>
          </w:p>
        </w:tc>
        <w:tc>
          <w:tcPr>
            <w:tcW w:w="2268" w:type="dxa"/>
            <w:vAlign w:val="center"/>
          </w:tcPr>
          <w:p w14:paraId="35B56CBC"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BA G7 Conflict of interest.</w:t>
            </w:r>
          </w:p>
        </w:tc>
        <w:tc>
          <w:tcPr>
            <w:tcW w:w="2268" w:type="dxa"/>
            <w:vAlign w:val="center"/>
          </w:tcPr>
          <w:p w14:paraId="0C1937E0"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3E813C1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r>
      <w:tr w:rsidR="00BA58F3" w:rsidRPr="005B415F" w14:paraId="6A3F3D8A" w14:textId="77777777" w:rsidTr="54707F36">
        <w:trPr>
          <w:cantSplit/>
        </w:trPr>
        <w:tc>
          <w:tcPr>
            <w:tcW w:w="1696" w:type="dxa"/>
            <w:vAlign w:val="center"/>
          </w:tcPr>
          <w:p w14:paraId="3158F282"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Advertising.</w:t>
            </w:r>
          </w:p>
        </w:tc>
        <w:tc>
          <w:tcPr>
            <w:tcW w:w="5670" w:type="dxa"/>
            <w:vAlign w:val="center"/>
          </w:tcPr>
          <w:p w14:paraId="3C5C20CC" w14:textId="77777777" w:rsidR="00BA58F3" w:rsidRPr="001F64A6" w:rsidRDefault="00BA58F3" w:rsidP="006650F9">
            <w:pPr>
              <w:spacing w:before="80" w:after="80"/>
              <w:rPr>
                <w:rFonts w:ascii="Arial" w:hAnsi="Arial" w:cs="Arial"/>
                <w:sz w:val="18"/>
                <w:szCs w:val="18"/>
              </w:rPr>
            </w:pPr>
            <w:r w:rsidRPr="001F64A6">
              <w:rPr>
                <w:rFonts w:ascii="Arial" w:hAnsi="Arial" w:cs="Arial"/>
                <w:color w:val="000000"/>
                <w:sz w:val="18"/>
                <w:szCs w:val="18"/>
              </w:rPr>
              <w:t xml:space="preserve">Must include version and date. </w:t>
            </w:r>
            <w:r w:rsidRPr="001F64A6">
              <w:rPr>
                <w:rFonts w:ascii="Arial" w:hAnsi="Arial" w:cs="Arial"/>
                <w:sz w:val="18"/>
                <w:szCs w:val="18"/>
              </w:rPr>
              <w:t>Updates must include a tracked and clean copy.</w:t>
            </w:r>
          </w:p>
          <w:p w14:paraId="3562F519" w14:textId="7A5AC543" w:rsidR="00BA58F3" w:rsidRPr="001F64A6" w:rsidRDefault="005A2F08" w:rsidP="006650F9">
            <w:pPr>
              <w:spacing w:before="80" w:after="80"/>
              <w:rPr>
                <w:rFonts w:ascii="Arial" w:hAnsi="Arial" w:cs="Arial"/>
                <w:color w:val="000000"/>
                <w:sz w:val="18"/>
                <w:szCs w:val="18"/>
              </w:rPr>
            </w:pPr>
            <w:r>
              <w:rPr>
                <w:rFonts w:ascii="Arial" w:hAnsi="Arial" w:cs="Arial"/>
                <w:color w:val="000000"/>
                <w:sz w:val="18"/>
                <w:szCs w:val="18"/>
              </w:rPr>
              <w:t xml:space="preserve">Study specific recruitment </w:t>
            </w:r>
            <w:r w:rsidR="00BA58F3" w:rsidRPr="001F64A6">
              <w:rPr>
                <w:rFonts w:ascii="Arial" w:hAnsi="Arial" w:cs="Arial"/>
                <w:color w:val="000000"/>
                <w:sz w:val="18"/>
                <w:szCs w:val="18"/>
              </w:rPr>
              <w:t>material that will be provided to a participant must be reviewed by the HREC and listed as an approved document.</w:t>
            </w:r>
            <w:r>
              <w:rPr>
                <w:rFonts w:ascii="Arial" w:hAnsi="Arial" w:cs="Arial"/>
                <w:color w:val="000000"/>
                <w:sz w:val="18"/>
                <w:szCs w:val="18"/>
              </w:rPr>
              <w:t xml:space="preserve"> </w:t>
            </w:r>
          </w:p>
        </w:tc>
        <w:tc>
          <w:tcPr>
            <w:tcW w:w="2268" w:type="dxa"/>
            <w:vAlign w:val="center"/>
          </w:tcPr>
          <w:p w14:paraId="30618265" w14:textId="068A7899"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BA G9 Advertising</w:t>
            </w:r>
            <w:r w:rsidR="008A04A7">
              <w:rPr>
                <w:rFonts w:ascii="Arial" w:hAnsi="Arial" w:cs="Arial"/>
                <w:color w:val="000000"/>
                <w:sz w:val="18"/>
                <w:szCs w:val="18"/>
              </w:rPr>
              <w:t xml:space="preserve"> and social media.</w:t>
            </w:r>
          </w:p>
        </w:tc>
        <w:tc>
          <w:tcPr>
            <w:tcW w:w="2268" w:type="dxa"/>
            <w:vAlign w:val="center"/>
          </w:tcPr>
          <w:p w14:paraId="27D42D04"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(master version if to be used for all sites). A local version may be provided if not.</w:t>
            </w:r>
          </w:p>
        </w:tc>
        <w:tc>
          <w:tcPr>
            <w:tcW w:w="2694" w:type="dxa"/>
            <w:vAlign w:val="center"/>
          </w:tcPr>
          <w:p w14:paraId="11CFC181"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(if advertising not relevant at other sites).</w:t>
            </w:r>
          </w:p>
        </w:tc>
      </w:tr>
      <w:tr w:rsidR="00BA58F3" w:rsidRPr="005B415F" w14:paraId="25529162" w14:textId="77777777" w:rsidTr="54707F36">
        <w:trPr>
          <w:cantSplit/>
        </w:trPr>
        <w:tc>
          <w:tcPr>
            <w:tcW w:w="1696" w:type="dxa"/>
            <w:vAlign w:val="center"/>
          </w:tcPr>
          <w:p w14:paraId="5CEB44B4" w14:textId="77777777" w:rsidR="00BA58F3" w:rsidRPr="001F64A6" w:rsidRDefault="00BA58F3" w:rsidP="006650F9">
            <w:pPr>
              <w:spacing w:before="80" w:after="80"/>
              <w:rPr>
                <w:rFonts w:ascii="Arial" w:hAnsi="Arial" w:cs="Arial"/>
                <w:color w:val="000000"/>
                <w:sz w:val="18"/>
                <w:szCs w:val="18"/>
              </w:rPr>
            </w:pPr>
            <w:r w:rsidRPr="511FEB2D">
              <w:rPr>
                <w:rFonts w:ascii="Arial" w:hAnsi="Arial" w:cs="Arial"/>
                <w:color w:val="000000" w:themeColor="text1"/>
                <w:sz w:val="18"/>
                <w:szCs w:val="18"/>
              </w:rPr>
              <w:t xml:space="preserve">Third </w:t>
            </w:r>
            <w:r w:rsidRPr="44E97593">
              <w:rPr>
                <w:rFonts w:ascii="Arial" w:hAnsi="Arial" w:cs="Arial"/>
                <w:color w:val="000000" w:themeColor="text1"/>
                <w:sz w:val="18"/>
                <w:szCs w:val="18"/>
              </w:rPr>
              <w:t>Party</w:t>
            </w:r>
            <w:r w:rsidRPr="511FEB2D">
              <w:rPr>
                <w:rFonts w:ascii="Arial" w:hAnsi="Arial" w:cs="Arial"/>
                <w:color w:val="000000" w:themeColor="text1"/>
                <w:sz w:val="18"/>
                <w:szCs w:val="18"/>
              </w:rPr>
              <w:t xml:space="preserve"> Vendor </w:t>
            </w:r>
            <w:r w:rsidRPr="44E97593">
              <w:rPr>
                <w:rFonts w:ascii="Arial" w:hAnsi="Arial" w:cs="Arial"/>
                <w:color w:val="000000" w:themeColor="text1"/>
                <w:sz w:val="18"/>
                <w:szCs w:val="18"/>
              </w:rPr>
              <w:t>Documents</w:t>
            </w:r>
          </w:p>
        </w:tc>
        <w:tc>
          <w:tcPr>
            <w:tcW w:w="5670" w:type="dxa"/>
            <w:vAlign w:val="center"/>
          </w:tcPr>
          <w:p w14:paraId="48B798D6" w14:textId="77777777" w:rsidR="00BA58F3" w:rsidRPr="00AE52D9" w:rsidRDefault="00BA58F3" w:rsidP="006650F9">
            <w:pPr>
              <w:spacing w:before="80" w:after="80"/>
              <w:rPr>
                <w:rFonts w:ascii="Arial" w:hAnsi="Arial" w:cs="Arial"/>
                <w:sz w:val="18"/>
                <w:szCs w:val="18"/>
              </w:rPr>
            </w:pPr>
            <w:r w:rsidRPr="00AE52D9">
              <w:rPr>
                <w:rFonts w:ascii="Arial" w:hAnsi="Arial" w:cs="Arial"/>
                <w:sz w:val="18"/>
                <w:szCs w:val="18"/>
              </w:rPr>
              <w:t xml:space="preserve">The material used by a recruitment vendor for participant matching or participant reimbursement is not within the ambit of the HREC approval. </w:t>
            </w:r>
            <w:r w:rsidRPr="00736FD2">
              <w:rPr>
                <w:rFonts w:ascii="Arial" w:hAnsi="Arial" w:cs="Arial"/>
                <w:sz w:val="18"/>
                <w:szCs w:val="18"/>
              </w:rPr>
              <w:t>Please refer to the document reference column for what the HREC requires.</w:t>
            </w:r>
          </w:p>
          <w:p w14:paraId="466F35B7" w14:textId="77777777" w:rsidR="00BA58F3" w:rsidRPr="001F64A6" w:rsidRDefault="00BA58F3" w:rsidP="006650F9">
            <w:pPr>
              <w:spacing w:before="80" w:after="80"/>
              <w:rPr>
                <w:rFonts w:ascii="Arial" w:hAnsi="Arial" w:cs="Arial"/>
                <w:color w:val="000000"/>
                <w:sz w:val="18"/>
                <w:szCs w:val="18"/>
              </w:rPr>
            </w:pPr>
          </w:p>
        </w:tc>
        <w:tc>
          <w:tcPr>
            <w:tcW w:w="2268" w:type="dxa"/>
            <w:vAlign w:val="center"/>
          </w:tcPr>
          <w:p w14:paraId="336C7D81" w14:textId="090FB932" w:rsidR="00BA58F3" w:rsidRDefault="00BA58F3" w:rsidP="006650F9">
            <w:pPr>
              <w:spacing w:before="80" w:after="80"/>
              <w:rPr>
                <w:rFonts w:ascii="Arial" w:hAnsi="Arial" w:cs="Arial"/>
                <w:color w:val="000000"/>
                <w:sz w:val="18"/>
                <w:szCs w:val="18"/>
              </w:rPr>
            </w:pPr>
            <w:r w:rsidRPr="6A152FAD">
              <w:rPr>
                <w:rFonts w:ascii="Arial" w:hAnsi="Arial" w:cs="Arial"/>
                <w:color w:val="000000" w:themeColor="text1"/>
                <w:sz w:val="18"/>
                <w:szCs w:val="18"/>
              </w:rPr>
              <w:t>BA G9</w:t>
            </w:r>
            <w:r>
              <w:rPr>
                <w:rFonts w:ascii="Arial" w:hAnsi="Arial" w:cs="Arial"/>
                <w:color w:val="000000" w:themeColor="text1"/>
                <w:sz w:val="18"/>
                <w:szCs w:val="18"/>
              </w:rPr>
              <w:t xml:space="preserve"> </w:t>
            </w:r>
            <w:r w:rsidRPr="001F64A6">
              <w:rPr>
                <w:rFonts w:ascii="Arial" w:hAnsi="Arial" w:cs="Arial"/>
                <w:color w:val="000000"/>
                <w:sz w:val="18"/>
                <w:szCs w:val="18"/>
              </w:rPr>
              <w:t>Advertising</w:t>
            </w:r>
            <w:r>
              <w:rPr>
                <w:rFonts w:ascii="Arial" w:hAnsi="Arial" w:cs="Arial"/>
                <w:color w:val="000000"/>
                <w:sz w:val="18"/>
                <w:szCs w:val="18"/>
              </w:rPr>
              <w:t xml:space="preserve"> </w:t>
            </w:r>
            <w:r w:rsidR="008A04A7">
              <w:rPr>
                <w:rFonts w:ascii="Arial" w:hAnsi="Arial" w:cs="Arial"/>
                <w:color w:val="000000"/>
                <w:sz w:val="18"/>
                <w:szCs w:val="18"/>
              </w:rPr>
              <w:t>and social media.</w:t>
            </w:r>
          </w:p>
          <w:p w14:paraId="64179767"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BA G10 Participant payment and reimbursement</w:t>
            </w:r>
            <w:r w:rsidRPr="001F64A6">
              <w:rPr>
                <w:rFonts w:ascii="Arial" w:hAnsi="Arial" w:cs="Arial"/>
                <w:color w:val="000000"/>
                <w:sz w:val="18"/>
                <w:szCs w:val="18"/>
              </w:rPr>
              <w:t>.</w:t>
            </w:r>
          </w:p>
        </w:tc>
        <w:tc>
          <w:tcPr>
            <w:tcW w:w="2268" w:type="dxa"/>
            <w:vAlign w:val="center"/>
          </w:tcPr>
          <w:p w14:paraId="78182694" w14:textId="2F576768" w:rsidR="00BA58F3" w:rsidRPr="001F64A6" w:rsidRDefault="00BA58F3" w:rsidP="006650F9">
            <w:pPr>
              <w:spacing w:before="80" w:after="80"/>
              <w:rPr>
                <w:rFonts w:ascii="Arial" w:hAnsi="Arial" w:cs="Arial"/>
                <w:color w:val="000000"/>
                <w:sz w:val="18"/>
                <w:szCs w:val="18"/>
              </w:rPr>
            </w:pPr>
            <w:r w:rsidRPr="2D8975AF">
              <w:rPr>
                <w:rFonts w:ascii="Arial" w:hAnsi="Arial" w:cs="Arial"/>
                <w:color w:val="000000" w:themeColor="text1"/>
                <w:sz w:val="18"/>
                <w:szCs w:val="18"/>
              </w:rPr>
              <w:t>Not required</w:t>
            </w:r>
            <w:r w:rsidR="00611C76">
              <w:rPr>
                <w:rFonts w:ascii="Arial" w:hAnsi="Arial" w:cs="Arial"/>
                <w:color w:val="000000" w:themeColor="text1"/>
                <w:sz w:val="18"/>
                <w:szCs w:val="18"/>
              </w:rPr>
              <w:t>.</w:t>
            </w:r>
          </w:p>
        </w:tc>
        <w:tc>
          <w:tcPr>
            <w:tcW w:w="2694" w:type="dxa"/>
            <w:vAlign w:val="center"/>
          </w:tcPr>
          <w:p w14:paraId="518CE5A3" w14:textId="4726CA5C" w:rsidR="00BA58F3" w:rsidRPr="001F64A6" w:rsidRDefault="00BA58F3" w:rsidP="006650F9">
            <w:pPr>
              <w:spacing w:before="80" w:after="80"/>
              <w:rPr>
                <w:rFonts w:ascii="Arial" w:hAnsi="Arial" w:cs="Arial"/>
                <w:color w:val="000000"/>
                <w:sz w:val="18"/>
                <w:szCs w:val="18"/>
              </w:rPr>
            </w:pPr>
            <w:r w:rsidRPr="2D8975AF">
              <w:rPr>
                <w:rFonts w:ascii="Arial" w:hAnsi="Arial" w:cs="Arial"/>
                <w:color w:val="000000" w:themeColor="text1"/>
                <w:sz w:val="18"/>
                <w:szCs w:val="18"/>
              </w:rPr>
              <w:t>Not required</w:t>
            </w:r>
            <w:r w:rsidR="00611C76">
              <w:rPr>
                <w:rFonts w:ascii="Arial" w:hAnsi="Arial" w:cs="Arial"/>
                <w:color w:val="000000" w:themeColor="text1"/>
                <w:sz w:val="18"/>
                <w:szCs w:val="18"/>
              </w:rPr>
              <w:t>.</w:t>
            </w:r>
          </w:p>
        </w:tc>
      </w:tr>
      <w:tr w:rsidR="00BA58F3" w:rsidRPr="005B415F" w14:paraId="680CE75F" w14:textId="77777777" w:rsidTr="54707F36">
        <w:trPr>
          <w:cantSplit/>
        </w:trPr>
        <w:tc>
          <w:tcPr>
            <w:tcW w:w="1696" w:type="dxa"/>
            <w:vAlign w:val="center"/>
          </w:tcPr>
          <w:p w14:paraId="6BA0170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lastRenderedPageBreak/>
              <w:t xml:space="preserve">Other participant documents. </w:t>
            </w:r>
          </w:p>
        </w:tc>
        <w:tc>
          <w:tcPr>
            <w:tcW w:w="5670" w:type="dxa"/>
            <w:vAlign w:val="center"/>
          </w:tcPr>
          <w:p w14:paraId="77A0F4E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Other participant documents such as surveys, questionnaires, ID cards, etc. are to be submitted as they will be provided to the participant. </w:t>
            </w:r>
            <w:r w:rsidRPr="001F64A6">
              <w:rPr>
                <w:rFonts w:ascii="Arial" w:hAnsi="Arial" w:cs="Arial"/>
                <w:sz w:val="18"/>
                <w:szCs w:val="18"/>
              </w:rPr>
              <w:t>Updates must include a tracked and clean copy.</w:t>
            </w:r>
          </w:p>
        </w:tc>
        <w:tc>
          <w:tcPr>
            <w:tcW w:w="2268" w:type="dxa"/>
            <w:vAlign w:val="center"/>
          </w:tcPr>
          <w:p w14:paraId="74E0687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Nil.</w:t>
            </w:r>
          </w:p>
        </w:tc>
        <w:tc>
          <w:tcPr>
            <w:tcW w:w="2268" w:type="dxa"/>
            <w:vAlign w:val="center"/>
          </w:tcPr>
          <w:p w14:paraId="60152ECB" w14:textId="77777777" w:rsidR="00BA58F3" w:rsidRDefault="00BA58F3" w:rsidP="006650F9">
            <w:pPr>
              <w:spacing w:before="80" w:after="80"/>
              <w:rPr>
                <w:rFonts w:ascii="Arial" w:hAnsi="Arial" w:cs="Arial"/>
                <w:color w:val="000000" w:themeColor="text1"/>
                <w:sz w:val="18"/>
                <w:szCs w:val="18"/>
              </w:rPr>
            </w:pPr>
          </w:p>
          <w:p w14:paraId="27B1022E"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4CAD6FC8" w14:textId="77777777" w:rsidR="00BA58F3" w:rsidRDefault="00BA58F3" w:rsidP="006650F9">
            <w:pPr>
              <w:spacing w:before="80" w:after="80"/>
              <w:rPr>
                <w:rFonts w:ascii="Arial" w:hAnsi="Arial" w:cs="Arial"/>
                <w:color w:val="000000" w:themeColor="text1"/>
                <w:sz w:val="18"/>
                <w:szCs w:val="18"/>
              </w:rPr>
            </w:pPr>
          </w:p>
          <w:p w14:paraId="34A63A0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themeColor="text1"/>
                <w:sz w:val="18"/>
                <w:szCs w:val="18"/>
              </w:rPr>
              <w:t>No, if provided by lead site.</w:t>
            </w:r>
          </w:p>
        </w:tc>
      </w:tr>
      <w:tr w:rsidR="00BA58F3" w:rsidRPr="005B415F" w14:paraId="5E6A86C1" w14:textId="77777777" w:rsidTr="54707F36">
        <w:trPr>
          <w:cantSplit/>
        </w:trPr>
        <w:tc>
          <w:tcPr>
            <w:tcW w:w="1696" w:type="dxa"/>
            <w:vAlign w:val="center"/>
          </w:tcPr>
          <w:p w14:paraId="521516A1"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Other HREC approvals or rejections. </w:t>
            </w:r>
          </w:p>
        </w:tc>
        <w:tc>
          <w:tcPr>
            <w:tcW w:w="5670" w:type="dxa"/>
            <w:vAlign w:val="center"/>
          </w:tcPr>
          <w:p w14:paraId="0E1206A4"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If the research has been reviewed by another Australian HREC, correspondence between the other HREC and the researcher must be provided. </w:t>
            </w:r>
          </w:p>
        </w:tc>
        <w:tc>
          <w:tcPr>
            <w:tcW w:w="2268" w:type="dxa"/>
            <w:vAlign w:val="center"/>
          </w:tcPr>
          <w:p w14:paraId="6495877C" w14:textId="23DED863" w:rsidR="00BA58F3" w:rsidRPr="001F64A6" w:rsidRDefault="00BA58F3" w:rsidP="006650F9">
            <w:pPr>
              <w:spacing w:before="80" w:after="80"/>
              <w:rPr>
                <w:rFonts w:ascii="Arial" w:hAnsi="Arial" w:cs="Arial"/>
                <w:color w:val="000000"/>
                <w:sz w:val="18"/>
                <w:szCs w:val="18"/>
              </w:rPr>
            </w:pPr>
            <w:hyperlink r:id="rId12">
              <w:r w:rsidRPr="54707F36">
                <w:rPr>
                  <w:rStyle w:val="Hyperlink"/>
                  <w:rFonts w:ascii="Arial" w:hAnsi="Arial" w:cs="Arial"/>
                  <w:sz w:val="18"/>
                  <w:szCs w:val="18"/>
                </w:rPr>
                <w:t>National Statement.</w:t>
              </w:r>
            </w:hyperlink>
          </w:p>
        </w:tc>
        <w:tc>
          <w:tcPr>
            <w:tcW w:w="2268" w:type="dxa"/>
            <w:vAlign w:val="center"/>
          </w:tcPr>
          <w:p w14:paraId="577B8BF1"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39B48BF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BA58F3" w:rsidRPr="005B415F" w14:paraId="7D932A86" w14:textId="77777777" w:rsidTr="00A63290">
        <w:trPr>
          <w:cantSplit/>
          <w:trHeight w:val="874"/>
        </w:trPr>
        <w:tc>
          <w:tcPr>
            <w:tcW w:w="1696" w:type="dxa"/>
          </w:tcPr>
          <w:p w14:paraId="2BBD7C9C" w14:textId="7FC9495F" w:rsidR="00BA58F3" w:rsidRDefault="00BA58F3" w:rsidP="00A63290">
            <w:pPr>
              <w:spacing w:before="80" w:after="80"/>
              <w:rPr>
                <w:rFonts w:ascii="Arial" w:hAnsi="Arial" w:cs="Arial"/>
                <w:sz w:val="18"/>
                <w:szCs w:val="18"/>
              </w:rPr>
            </w:pPr>
            <w:r w:rsidRPr="001F64A6">
              <w:rPr>
                <w:rFonts w:ascii="Arial" w:hAnsi="Arial" w:cs="Arial"/>
                <w:sz w:val="18"/>
                <w:szCs w:val="18"/>
              </w:rPr>
              <w:t xml:space="preserve">Letters from sponsor. </w:t>
            </w:r>
          </w:p>
          <w:p w14:paraId="1F6244B7" w14:textId="77777777" w:rsidR="00BA58F3" w:rsidRPr="008C6844" w:rsidRDefault="00BA58F3" w:rsidP="006650F9">
            <w:pPr>
              <w:jc w:val="center"/>
              <w:rPr>
                <w:rFonts w:ascii="Arial" w:hAnsi="Arial" w:cs="Arial"/>
                <w:sz w:val="18"/>
                <w:szCs w:val="18"/>
              </w:rPr>
            </w:pPr>
          </w:p>
        </w:tc>
        <w:tc>
          <w:tcPr>
            <w:tcW w:w="5670" w:type="dxa"/>
          </w:tcPr>
          <w:p w14:paraId="17F2E45E"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Letters informing the PI that there is an IB and/or Protocol update which should be submitted to the HREC, or other ‘</w:t>
            </w:r>
            <w:r>
              <w:rPr>
                <w:rFonts w:ascii="Arial" w:hAnsi="Arial" w:cs="Arial"/>
                <w:sz w:val="18"/>
                <w:szCs w:val="18"/>
              </w:rPr>
              <w:t>D</w:t>
            </w:r>
            <w:r w:rsidRPr="001F64A6">
              <w:rPr>
                <w:rFonts w:ascii="Arial" w:hAnsi="Arial" w:cs="Arial"/>
                <w:sz w:val="18"/>
                <w:szCs w:val="18"/>
              </w:rPr>
              <w:t xml:space="preserve">ear </w:t>
            </w:r>
            <w:r>
              <w:rPr>
                <w:rFonts w:ascii="Arial" w:hAnsi="Arial" w:cs="Arial"/>
                <w:sz w:val="18"/>
                <w:szCs w:val="18"/>
              </w:rPr>
              <w:t>I</w:t>
            </w:r>
            <w:r w:rsidRPr="001F64A6">
              <w:rPr>
                <w:rFonts w:ascii="Arial" w:hAnsi="Arial" w:cs="Arial"/>
                <w:sz w:val="18"/>
                <w:szCs w:val="18"/>
              </w:rPr>
              <w:t xml:space="preserve">nvestigator’ letters. </w:t>
            </w:r>
          </w:p>
        </w:tc>
        <w:tc>
          <w:tcPr>
            <w:tcW w:w="2268" w:type="dxa"/>
          </w:tcPr>
          <w:p w14:paraId="5C2FB35A" w14:textId="25AC098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N/A</w:t>
            </w:r>
            <w:r w:rsidR="002C0603">
              <w:rPr>
                <w:rFonts w:ascii="Arial" w:hAnsi="Arial" w:cs="Arial"/>
                <w:sz w:val="18"/>
                <w:szCs w:val="18"/>
              </w:rPr>
              <w:t>.</w:t>
            </w:r>
          </w:p>
        </w:tc>
        <w:tc>
          <w:tcPr>
            <w:tcW w:w="2268" w:type="dxa"/>
          </w:tcPr>
          <w:p w14:paraId="2D006F4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w:t>
            </w:r>
          </w:p>
        </w:tc>
        <w:tc>
          <w:tcPr>
            <w:tcW w:w="2694" w:type="dxa"/>
          </w:tcPr>
          <w:p w14:paraId="04BA63CC"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No.</w:t>
            </w:r>
          </w:p>
        </w:tc>
      </w:tr>
      <w:tr w:rsidR="00BA58F3" w:rsidRPr="005B415F" w14:paraId="3A73C50A" w14:textId="77777777" w:rsidTr="54707F36">
        <w:trPr>
          <w:cantSplit/>
        </w:trPr>
        <w:tc>
          <w:tcPr>
            <w:tcW w:w="1696" w:type="dxa"/>
          </w:tcPr>
          <w:p w14:paraId="11D35756" w14:textId="28DA223F"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Site procedures, manuals, SOPs</w:t>
            </w:r>
            <w:r w:rsidR="002C0603">
              <w:rPr>
                <w:rFonts w:ascii="Arial" w:hAnsi="Arial" w:cs="Arial"/>
                <w:sz w:val="18"/>
                <w:szCs w:val="18"/>
              </w:rPr>
              <w:t xml:space="preserve"> or policies.</w:t>
            </w:r>
          </w:p>
        </w:tc>
        <w:tc>
          <w:tcPr>
            <w:tcW w:w="5670" w:type="dxa"/>
          </w:tcPr>
          <w:p w14:paraId="73CA2D12"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 xml:space="preserve">These documents are not required unless requested by the HREC. </w:t>
            </w:r>
          </w:p>
        </w:tc>
        <w:tc>
          <w:tcPr>
            <w:tcW w:w="2268" w:type="dxa"/>
          </w:tcPr>
          <w:p w14:paraId="2E2FF989"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N/A.</w:t>
            </w:r>
          </w:p>
        </w:tc>
        <w:tc>
          <w:tcPr>
            <w:tcW w:w="2268" w:type="dxa"/>
          </w:tcPr>
          <w:p w14:paraId="0184C920"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 (if applicable, see submission requirements)</w:t>
            </w:r>
          </w:p>
        </w:tc>
        <w:tc>
          <w:tcPr>
            <w:tcW w:w="2694" w:type="dxa"/>
          </w:tcPr>
          <w:p w14:paraId="5E24879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 (if applicable, see submission requirements)</w:t>
            </w:r>
          </w:p>
        </w:tc>
      </w:tr>
      <w:tr w:rsidR="00BA58F3" w:rsidRPr="005B415F" w14:paraId="1BB1C5B0" w14:textId="77777777" w:rsidTr="54707F36">
        <w:trPr>
          <w:cantSplit/>
        </w:trPr>
        <w:tc>
          <w:tcPr>
            <w:tcW w:w="1696" w:type="dxa"/>
          </w:tcPr>
          <w:p w14:paraId="065AF39E"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 xml:space="preserve">Journal Articles. </w:t>
            </w:r>
          </w:p>
        </w:tc>
        <w:tc>
          <w:tcPr>
            <w:tcW w:w="5670" w:type="dxa"/>
          </w:tcPr>
          <w:p w14:paraId="6A40A5D9" w14:textId="593D3877" w:rsidR="00BA58F3" w:rsidRPr="001F64A6" w:rsidRDefault="004B2E9B" w:rsidP="006650F9">
            <w:pPr>
              <w:spacing w:before="80" w:after="80"/>
              <w:rPr>
                <w:rFonts w:ascii="Arial" w:hAnsi="Arial" w:cs="Arial"/>
                <w:color w:val="000000"/>
                <w:sz w:val="18"/>
                <w:szCs w:val="18"/>
              </w:rPr>
            </w:pPr>
            <w:r>
              <w:rPr>
                <w:rFonts w:ascii="Arial" w:hAnsi="Arial" w:cs="Arial"/>
                <w:sz w:val="18"/>
                <w:szCs w:val="18"/>
              </w:rPr>
              <w:t>Required only when critical to the study justification or where the IB lacks adequate detail.</w:t>
            </w:r>
            <w:r w:rsidR="00BA58F3" w:rsidRPr="001F64A6">
              <w:rPr>
                <w:rFonts w:ascii="Arial" w:hAnsi="Arial" w:cs="Arial"/>
                <w:sz w:val="18"/>
                <w:szCs w:val="18"/>
              </w:rPr>
              <w:t xml:space="preserve"> </w:t>
            </w:r>
          </w:p>
        </w:tc>
        <w:tc>
          <w:tcPr>
            <w:tcW w:w="2268" w:type="dxa"/>
          </w:tcPr>
          <w:p w14:paraId="4D27718A"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N/A.</w:t>
            </w:r>
          </w:p>
        </w:tc>
        <w:tc>
          <w:tcPr>
            <w:tcW w:w="2268" w:type="dxa"/>
          </w:tcPr>
          <w:p w14:paraId="7D3B90B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w:t>
            </w:r>
          </w:p>
        </w:tc>
        <w:tc>
          <w:tcPr>
            <w:tcW w:w="2694" w:type="dxa"/>
          </w:tcPr>
          <w:p w14:paraId="712B0D7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w:t>
            </w:r>
          </w:p>
        </w:tc>
      </w:tr>
      <w:tr w:rsidR="00BA58F3" w:rsidRPr="005B415F" w14:paraId="3E92659B" w14:textId="77777777" w:rsidTr="54707F36">
        <w:trPr>
          <w:cantSplit/>
        </w:trPr>
        <w:tc>
          <w:tcPr>
            <w:tcW w:w="1696" w:type="dxa"/>
          </w:tcPr>
          <w:p w14:paraId="0DF9B0DB"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 xml:space="preserve">Draft </w:t>
            </w:r>
            <w:proofErr w:type="spellStart"/>
            <w:r w:rsidRPr="001F64A6">
              <w:rPr>
                <w:rFonts w:ascii="Arial" w:hAnsi="Arial" w:cs="Arial"/>
                <w:sz w:val="18"/>
                <w:szCs w:val="18"/>
              </w:rPr>
              <w:t>eCTN</w:t>
            </w:r>
            <w:proofErr w:type="spellEnd"/>
            <w:r w:rsidRPr="001F64A6">
              <w:rPr>
                <w:rFonts w:ascii="Arial" w:hAnsi="Arial" w:cs="Arial"/>
                <w:sz w:val="18"/>
                <w:szCs w:val="18"/>
              </w:rPr>
              <w:t xml:space="preserve">. </w:t>
            </w:r>
          </w:p>
        </w:tc>
        <w:tc>
          <w:tcPr>
            <w:tcW w:w="5670" w:type="dxa"/>
          </w:tcPr>
          <w:p w14:paraId="3F0272B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Not required, will be noted if provided.</w:t>
            </w:r>
          </w:p>
        </w:tc>
        <w:tc>
          <w:tcPr>
            <w:tcW w:w="2268" w:type="dxa"/>
          </w:tcPr>
          <w:p w14:paraId="5BF78FF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CTN user guide.</w:t>
            </w:r>
          </w:p>
        </w:tc>
        <w:tc>
          <w:tcPr>
            <w:tcW w:w="2268" w:type="dxa"/>
          </w:tcPr>
          <w:p w14:paraId="435A4354"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w:t>
            </w:r>
          </w:p>
        </w:tc>
        <w:tc>
          <w:tcPr>
            <w:tcW w:w="2694" w:type="dxa"/>
          </w:tcPr>
          <w:p w14:paraId="78D5D67D"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No.</w:t>
            </w:r>
          </w:p>
        </w:tc>
      </w:tr>
      <w:tr w:rsidR="00BA58F3" w:rsidRPr="005B415F" w14:paraId="36DD0F6A" w14:textId="77777777" w:rsidTr="54707F36">
        <w:trPr>
          <w:cantSplit/>
        </w:trPr>
        <w:tc>
          <w:tcPr>
            <w:tcW w:w="1696" w:type="dxa"/>
          </w:tcPr>
          <w:p w14:paraId="1150D03D"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HREA.</w:t>
            </w:r>
          </w:p>
        </w:tc>
        <w:tc>
          <w:tcPr>
            <w:tcW w:w="5670" w:type="dxa"/>
          </w:tcPr>
          <w:p w14:paraId="6451815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Not required, will be noted if provided.</w:t>
            </w:r>
          </w:p>
        </w:tc>
        <w:tc>
          <w:tcPr>
            <w:tcW w:w="2268" w:type="dxa"/>
          </w:tcPr>
          <w:p w14:paraId="25DB9D8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N/A.</w:t>
            </w:r>
          </w:p>
        </w:tc>
        <w:tc>
          <w:tcPr>
            <w:tcW w:w="2268" w:type="dxa"/>
          </w:tcPr>
          <w:p w14:paraId="75372359"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Yes.</w:t>
            </w:r>
          </w:p>
        </w:tc>
        <w:tc>
          <w:tcPr>
            <w:tcW w:w="2694" w:type="dxa"/>
          </w:tcPr>
          <w:p w14:paraId="5F540F55"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No.</w:t>
            </w:r>
          </w:p>
        </w:tc>
      </w:tr>
      <w:tr w:rsidR="00BA58F3" w:rsidRPr="005B415F" w14:paraId="560F86F4" w14:textId="77777777" w:rsidTr="54707F36">
        <w:trPr>
          <w:cantSplit/>
        </w:trPr>
        <w:tc>
          <w:tcPr>
            <w:tcW w:w="1696" w:type="dxa"/>
          </w:tcPr>
          <w:p w14:paraId="59A51FB0"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VSM (Victoria Specific Module); WASM (Western Australia Specific Module)</w:t>
            </w:r>
            <w:r>
              <w:rPr>
                <w:rFonts w:ascii="Arial" w:hAnsi="Arial" w:cs="Arial"/>
                <w:sz w:val="18"/>
                <w:szCs w:val="18"/>
              </w:rPr>
              <w:t>.</w:t>
            </w:r>
          </w:p>
        </w:tc>
        <w:tc>
          <w:tcPr>
            <w:tcW w:w="5670" w:type="dxa"/>
          </w:tcPr>
          <w:p w14:paraId="2EBD7609"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To address the relevant state legislation, the Victorian and Western Australian Specific Modules must be completed for public site submissions from the relevant State.</w:t>
            </w:r>
          </w:p>
        </w:tc>
        <w:tc>
          <w:tcPr>
            <w:tcW w:w="2268" w:type="dxa"/>
          </w:tcPr>
          <w:p w14:paraId="53DE56E9" w14:textId="77777777" w:rsidR="008A04A7" w:rsidRDefault="00BA58F3" w:rsidP="006650F9">
            <w:pPr>
              <w:spacing w:before="80" w:after="80"/>
              <w:rPr>
                <w:rFonts w:ascii="Arial" w:hAnsi="Arial" w:cs="Arial"/>
                <w:sz w:val="18"/>
                <w:szCs w:val="18"/>
              </w:rPr>
            </w:pPr>
            <w:r w:rsidRPr="001F64A6">
              <w:rPr>
                <w:rFonts w:ascii="Arial" w:hAnsi="Arial" w:cs="Arial"/>
                <w:sz w:val="18"/>
                <w:szCs w:val="18"/>
              </w:rPr>
              <w:t>VSM (Victoria Specific Module)</w:t>
            </w:r>
            <w:r w:rsidR="008A04A7">
              <w:rPr>
                <w:rFonts w:ascii="Arial" w:hAnsi="Arial" w:cs="Arial"/>
                <w:sz w:val="18"/>
                <w:szCs w:val="18"/>
              </w:rPr>
              <w:t>.</w:t>
            </w:r>
          </w:p>
          <w:p w14:paraId="3565FB9B" w14:textId="4CBB98B6"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WASM (Western Australia Specific Module).</w:t>
            </w:r>
          </w:p>
        </w:tc>
        <w:tc>
          <w:tcPr>
            <w:tcW w:w="2268" w:type="dxa"/>
          </w:tcPr>
          <w:p w14:paraId="247235F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If site is from a state that mandates submission.</w:t>
            </w:r>
          </w:p>
        </w:tc>
        <w:tc>
          <w:tcPr>
            <w:tcW w:w="2694" w:type="dxa"/>
          </w:tcPr>
          <w:p w14:paraId="4C8CF13D"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If site is from a state that mandates submission.</w:t>
            </w:r>
          </w:p>
        </w:tc>
      </w:tr>
      <w:tr w:rsidR="00BA58F3" w:rsidRPr="005B415F" w14:paraId="74E712E7" w14:textId="77777777" w:rsidTr="54707F36">
        <w:trPr>
          <w:cantSplit/>
        </w:trPr>
        <w:tc>
          <w:tcPr>
            <w:tcW w:w="1696" w:type="dxa"/>
          </w:tcPr>
          <w:p w14:paraId="2CB917A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Formal summary of changes to Protocol or IB.</w:t>
            </w:r>
          </w:p>
        </w:tc>
        <w:tc>
          <w:tcPr>
            <w:tcW w:w="5670" w:type="dxa"/>
          </w:tcPr>
          <w:p w14:paraId="53CD59C7" w14:textId="0CAF40E2" w:rsidR="00BA58F3" w:rsidRPr="001F64A6" w:rsidRDefault="00BA58F3" w:rsidP="006650F9">
            <w:pPr>
              <w:spacing w:before="80" w:after="80"/>
              <w:rPr>
                <w:rFonts w:ascii="Arial" w:hAnsi="Arial" w:cs="Arial"/>
                <w:color w:val="000000"/>
                <w:sz w:val="18"/>
                <w:szCs w:val="18"/>
              </w:rPr>
            </w:pPr>
            <w:r w:rsidRPr="001F64A6">
              <w:rPr>
                <w:rFonts w:ascii="Arial" w:hAnsi="Arial" w:cs="Arial"/>
                <w:sz w:val="18"/>
                <w:szCs w:val="18"/>
              </w:rPr>
              <w:t xml:space="preserve">Not required at initial submission unless specifically requested by </w:t>
            </w:r>
            <w:r w:rsidR="00D27AF2">
              <w:rPr>
                <w:rFonts w:ascii="Arial" w:hAnsi="Arial" w:cs="Arial"/>
                <w:sz w:val="18"/>
                <w:szCs w:val="18"/>
              </w:rPr>
              <w:t>the HREC</w:t>
            </w:r>
            <w:r w:rsidRPr="001F64A6">
              <w:rPr>
                <w:rFonts w:ascii="Arial" w:hAnsi="Arial" w:cs="Arial"/>
                <w:sz w:val="18"/>
                <w:szCs w:val="18"/>
              </w:rPr>
              <w:t xml:space="preserve">. </w:t>
            </w:r>
          </w:p>
        </w:tc>
        <w:tc>
          <w:tcPr>
            <w:tcW w:w="2268" w:type="dxa"/>
          </w:tcPr>
          <w:p w14:paraId="07FA07A8"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N/A.</w:t>
            </w:r>
          </w:p>
        </w:tc>
        <w:tc>
          <w:tcPr>
            <w:tcW w:w="2268" w:type="dxa"/>
          </w:tcPr>
          <w:p w14:paraId="1E045BC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tcPr>
          <w:p w14:paraId="2841870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343356" w:rsidRPr="005B415F" w14:paraId="0408D6CB" w14:textId="77777777" w:rsidTr="54707F36">
        <w:trPr>
          <w:cantSplit/>
        </w:trPr>
        <w:tc>
          <w:tcPr>
            <w:tcW w:w="1696" w:type="dxa"/>
          </w:tcPr>
          <w:p w14:paraId="15B6294A" w14:textId="0EFA0DD4" w:rsidR="00343356" w:rsidRPr="00343356" w:rsidRDefault="00343356" w:rsidP="006650F9">
            <w:pPr>
              <w:spacing w:before="80" w:after="80"/>
              <w:rPr>
                <w:rFonts w:ascii="Arial" w:hAnsi="Arial" w:cs="Arial"/>
                <w:sz w:val="18"/>
                <w:szCs w:val="18"/>
              </w:rPr>
            </w:pPr>
            <w:r>
              <w:rPr>
                <w:rFonts w:ascii="Arial" w:hAnsi="Arial" w:cs="Arial"/>
                <w:sz w:val="18"/>
                <w:szCs w:val="18"/>
              </w:rPr>
              <w:t>Application for Lower Risk Review Checklist</w:t>
            </w:r>
            <w:r w:rsidR="002C0603">
              <w:rPr>
                <w:rFonts w:ascii="Arial" w:hAnsi="Arial" w:cs="Arial"/>
                <w:sz w:val="18"/>
                <w:szCs w:val="18"/>
              </w:rPr>
              <w:t>.</w:t>
            </w:r>
          </w:p>
        </w:tc>
        <w:tc>
          <w:tcPr>
            <w:tcW w:w="5670" w:type="dxa"/>
          </w:tcPr>
          <w:p w14:paraId="085ABA87" w14:textId="69A99C07" w:rsidR="00343356" w:rsidRPr="001F64A6" w:rsidRDefault="00343356" w:rsidP="006650F9">
            <w:pPr>
              <w:spacing w:before="80" w:after="80"/>
              <w:rPr>
                <w:rFonts w:ascii="Arial" w:hAnsi="Arial" w:cs="Arial"/>
                <w:sz w:val="18"/>
                <w:szCs w:val="18"/>
              </w:rPr>
            </w:pPr>
            <w:r>
              <w:rPr>
                <w:rFonts w:ascii="Arial" w:hAnsi="Arial" w:cs="Arial"/>
                <w:sz w:val="18"/>
                <w:szCs w:val="18"/>
              </w:rPr>
              <w:t>Required at initial submission if applying for Lower Risk Review.</w:t>
            </w:r>
          </w:p>
        </w:tc>
        <w:tc>
          <w:tcPr>
            <w:tcW w:w="2268" w:type="dxa"/>
          </w:tcPr>
          <w:p w14:paraId="1BB27AD4" w14:textId="0EC4EB51" w:rsidR="00343356" w:rsidRPr="001F64A6" w:rsidRDefault="00343356" w:rsidP="006650F9">
            <w:pPr>
              <w:spacing w:before="80" w:after="80"/>
              <w:rPr>
                <w:rFonts w:ascii="Arial" w:hAnsi="Arial" w:cs="Arial"/>
                <w:color w:val="000000"/>
                <w:sz w:val="18"/>
                <w:szCs w:val="18"/>
              </w:rPr>
            </w:pPr>
            <w:r>
              <w:rPr>
                <w:rFonts w:ascii="Arial" w:hAnsi="Arial" w:cs="Arial"/>
                <w:color w:val="000000"/>
                <w:sz w:val="18"/>
                <w:szCs w:val="18"/>
              </w:rPr>
              <w:t>LER F1.1.16</w:t>
            </w:r>
          </w:p>
        </w:tc>
        <w:tc>
          <w:tcPr>
            <w:tcW w:w="2268" w:type="dxa"/>
          </w:tcPr>
          <w:p w14:paraId="291EC9D2" w14:textId="76DDE3A3" w:rsidR="00343356" w:rsidRPr="001F64A6" w:rsidRDefault="00343356" w:rsidP="006650F9">
            <w:pPr>
              <w:spacing w:before="80" w:after="80"/>
              <w:rPr>
                <w:rFonts w:ascii="Arial" w:hAnsi="Arial" w:cs="Arial"/>
                <w:color w:val="000000"/>
                <w:sz w:val="18"/>
                <w:szCs w:val="18"/>
              </w:rPr>
            </w:pPr>
            <w:r>
              <w:rPr>
                <w:rFonts w:ascii="Arial" w:hAnsi="Arial" w:cs="Arial"/>
                <w:color w:val="000000"/>
                <w:sz w:val="18"/>
                <w:szCs w:val="18"/>
              </w:rPr>
              <w:t>Yes</w:t>
            </w:r>
          </w:p>
        </w:tc>
        <w:tc>
          <w:tcPr>
            <w:tcW w:w="2694" w:type="dxa"/>
          </w:tcPr>
          <w:p w14:paraId="1D31369D" w14:textId="184BA976" w:rsidR="00343356" w:rsidRPr="001F64A6" w:rsidRDefault="00343356" w:rsidP="006650F9">
            <w:pPr>
              <w:spacing w:before="80" w:after="80"/>
              <w:rPr>
                <w:rFonts w:ascii="Arial" w:hAnsi="Arial" w:cs="Arial"/>
                <w:color w:val="000000"/>
                <w:sz w:val="18"/>
                <w:szCs w:val="18"/>
              </w:rPr>
            </w:pPr>
            <w:r>
              <w:rPr>
                <w:rFonts w:ascii="Arial" w:hAnsi="Arial" w:cs="Arial"/>
                <w:color w:val="000000"/>
                <w:sz w:val="18"/>
                <w:szCs w:val="18"/>
              </w:rPr>
              <w:t>No</w:t>
            </w:r>
          </w:p>
        </w:tc>
      </w:tr>
      <w:tr w:rsidR="00BA58F3" w:rsidRPr="005B415F" w14:paraId="53F66796" w14:textId="77777777" w:rsidTr="54707F36">
        <w:trPr>
          <w:cantSplit/>
        </w:trPr>
        <w:tc>
          <w:tcPr>
            <w:tcW w:w="1696" w:type="dxa"/>
            <w:vAlign w:val="center"/>
          </w:tcPr>
          <w:p w14:paraId="4EB0CD21" w14:textId="58C16986" w:rsidR="00BA58F3" w:rsidRDefault="00BA58F3" w:rsidP="006650F9">
            <w:pPr>
              <w:spacing w:before="80" w:after="80"/>
              <w:rPr>
                <w:rFonts w:ascii="Arial" w:hAnsi="Arial" w:cs="Arial"/>
                <w:color w:val="000000"/>
                <w:sz w:val="18"/>
                <w:szCs w:val="18"/>
              </w:rPr>
            </w:pPr>
            <w:r>
              <w:rPr>
                <w:rFonts w:ascii="Arial" w:hAnsi="Arial" w:cs="Arial"/>
                <w:color w:val="000000"/>
                <w:sz w:val="18"/>
                <w:szCs w:val="18"/>
              </w:rPr>
              <w:lastRenderedPageBreak/>
              <w:t>Change in PI/CPI</w:t>
            </w:r>
            <w:r w:rsidR="002C0603">
              <w:rPr>
                <w:rFonts w:ascii="Arial" w:hAnsi="Arial" w:cs="Arial"/>
                <w:color w:val="000000"/>
                <w:sz w:val="18"/>
                <w:szCs w:val="18"/>
              </w:rPr>
              <w:t>.</w:t>
            </w:r>
          </w:p>
          <w:p w14:paraId="6FBA462C" w14:textId="77777777" w:rsidR="00BA58F3" w:rsidRPr="0004425C" w:rsidRDefault="00BA58F3" w:rsidP="006650F9">
            <w:pPr>
              <w:rPr>
                <w:rFonts w:ascii="Arial" w:hAnsi="Arial" w:cs="Arial"/>
                <w:sz w:val="18"/>
                <w:szCs w:val="18"/>
              </w:rPr>
            </w:pPr>
          </w:p>
          <w:p w14:paraId="5823085C" w14:textId="77777777" w:rsidR="00BA58F3" w:rsidRPr="0004425C" w:rsidRDefault="00BA58F3" w:rsidP="006650F9">
            <w:pPr>
              <w:rPr>
                <w:rFonts w:ascii="Arial" w:hAnsi="Arial" w:cs="Arial"/>
                <w:sz w:val="18"/>
                <w:szCs w:val="18"/>
              </w:rPr>
            </w:pPr>
          </w:p>
          <w:p w14:paraId="53048D5C" w14:textId="77777777" w:rsidR="00BA58F3" w:rsidRDefault="00BA58F3" w:rsidP="006650F9">
            <w:pPr>
              <w:rPr>
                <w:rFonts w:ascii="Arial" w:hAnsi="Arial" w:cs="Arial"/>
                <w:color w:val="000000"/>
                <w:sz w:val="18"/>
                <w:szCs w:val="18"/>
              </w:rPr>
            </w:pPr>
          </w:p>
          <w:p w14:paraId="70AFD763" w14:textId="77777777" w:rsidR="00BA58F3" w:rsidRPr="0004425C" w:rsidRDefault="00BA58F3" w:rsidP="006650F9">
            <w:pPr>
              <w:rPr>
                <w:rFonts w:ascii="Arial" w:hAnsi="Arial" w:cs="Arial"/>
                <w:sz w:val="18"/>
                <w:szCs w:val="18"/>
              </w:rPr>
            </w:pPr>
          </w:p>
          <w:p w14:paraId="24E6F06B" w14:textId="77777777" w:rsidR="00BA58F3" w:rsidRPr="0004425C" w:rsidRDefault="00BA58F3" w:rsidP="006650F9">
            <w:pPr>
              <w:rPr>
                <w:rFonts w:ascii="Arial" w:hAnsi="Arial" w:cs="Arial"/>
                <w:sz w:val="18"/>
                <w:szCs w:val="18"/>
              </w:rPr>
            </w:pPr>
          </w:p>
          <w:p w14:paraId="4AA211A9" w14:textId="77777777" w:rsidR="00BA58F3" w:rsidRDefault="00BA58F3" w:rsidP="006650F9">
            <w:pPr>
              <w:rPr>
                <w:rFonts w:ascii="Arial" w:hAnsi="Arial" w:cs="Arial"/>
                <w:color w:val="000000"/>
                <w:sz w:val="18"/>
                <w:szCs w:val="18"/>
              </w:rPr>
            </w:pPr>
          </w:p>
          <w:p w14:paraId="468C6399" w14:textId="77777777" w:rsidR="00BA58F3" w:rsidRPr="0004425C" w:rsidRDefault="00BA58F3" w:rsidP="006650F9">
            <w:pPr>
              <w:rPr>
                <w:rFonts w:ascii="Arial" w:hAnsi="Arial" w:cs="Arial"/>
                <w:sz w:val="18"/>
                <w:szCs w:val="18"/>
              </w:rPr>
            </w:pPr>
          </w:p>
          <w:p w14:paraId="2FCB6651" w14:textId="77777777" w:rsidR="00BA58F3" w:rsidRPr="001F64A6" w:rsidRDefault="00BA58F3" w:rsidP="006650F9">
            <w:pPr>
              <w:spacing w:before="80" w:after="80"/>
              <w:rPr>
                <w:rFonts w:ascii="Arial" w:hAnsi="Arial" w:cs="Arial"/>
                <w:color w:val="000000"/>
                <w:sz w:val="18"/>
                <w:szCs w:val="18"/>
              </w:rPr>
            </w:pPr>
          </w:p>
        </w:tc>
        <w:tc>
          <w:tcPr>
            <w:tcW w:w="5670" w:type="dxa"/>
            <w:vAlign w:val="center"/>
          </w:tcPr>
          <w:p w14:paraId="2921081F" w14:textId="77777777" w:rsidR="00BA58F3" w:rsidRPr="001F64A6" w:rsidRDefault="00BA58F3" w:rsidP="006650F9">
            <w:pPr>
              <w:spacing w:before="80" w:after="80"/>
              <w:rPr>
                <w:rFonts w:ascii="Arial" w:hAnsi="Arial" w:cs="Arial"/>
                <w:color w:val="000000"/>
                <w:sz w:val="18"/>
                <w:szCs w:val="18"/>
              </w:rPr>
            </w:pPr>
            <w:r w:rsidRPr="00FC2DF0">
              <w:rPr>
                <w:rFonts w:ascii="Arial" w:hAnsi="Arial" w:cs="Arial"/>
                <w:color w:val="000000"/>
                <w:sz w:val="18"/>
                <w:szCs w:val="18"/>
              </w:rPr>
              <w:t xml:space="preserve">The HREC requires an updated HREC Only Form of Indemnity, CV (if not already provided to the HREC within the previous 12 months) and an amendment form in eProtocol advising of the change. The change to the Principal Investigator will need to be made in the Personnel Information section. Sites that wish to formalise a change of Principal Investigator/Co-ordinating Principal Investigator can use the templates listed in the </w:t>
            </w:r>
            <w:r>
              <w:rPr>
                <w:rFonts w:ascii="Arial" w:hAnsi="Arial" w:cs="Arial"/>
                <w:color w:val="000000"/>
                <w:sz w:val="18"/>
                <w:szCs w:val="18"/>
              </w:rPr>
              <w:t xml:space="preserve">document references column. Must be completed in a timely manner and as soon as practicable. </w:t>
            </w:r>
          </w:p>
        </w:tc>
        <w:tc>
          <w:tcPr>
            <w:tcW w:w="2268" w:type="dxa"/>
            <w:vAlign w:val="center"/>
          </w:tcPr>
          <w:p w14:paraId="171617CE" w14:textId="77777777" w:rsidR="008A04A7" w:rsidRDefault="00BA58F3" w:rsidP="006650F9">
            <w:pPr>
              <w:spacing w:before="80" w:after="80"/>
              <w:rPr>
                <w:rFonts w:ascii="Arial" w:hAnsi="Arial" w:cs="Arial"/>
                <w:color w:val="000000"/>
                <w:sz w:val="18"/>
                <w:szCs w:val="18"/>
              </w:rPr>
            </w:pPr>
            <w:r w:rsidRPr="006176C2">
              <w:rPr>
                <w:rFonts w:ascii="Arial" w:hAnsi="Arial" w:cs="Arial"/>
                <w:color w:val="000000"/>
                <w:sz w:val="18"/>
                <w:szCs w:val="18"/>
              </w:rPr>
              <w:t>MAR G1 Amending approved research - general overview</w:t>
            </w:r>
            <w:r w:rsidR="008A04A7">
              <w:rPr>
                <w:rFonts w:ascii="Arial" w:hAnsi="Arial" w:cs="Arial"/>
                <w:color w:val="000000"/>
                <w:sz w:val="18"/>
                <w:szCs w:val="18"/>
              </w:rPr>
              <w:t>.</w:t>
            </w:r>
            <w:r>
              <w:rPr>
                <w:rFonts w:ascii="Arial" w:hAnsi="Arial" w:cs="Arial"/>
                <w:color w:val="000000"/>
                <w:sz w:val="18"/>
                <w:szCs w:val="18"/>
              </w:rPr>
              <w:t xml:space="preserve"> </w:t>
            </w:r>
          </w:p>
          <w:p w14:paraId="34FB9BBB" w14:textId="77777777" w:rsidR="008A04A7" w:rsidRDefault="00BA58F3" w:rsidP="006650F9">
            <w:pPr>
              <w:spacing w:before="80" w:after="80"/>
              <w:rPr>
                <w:rFonts w:ascii="Arial" w:hAnsi="Arial" w:cs="Arial"/>
                <w:color w:val="000000"/>
                <w:sz w:val="18"/>
                <w:szCs w:val="18"/>
              </w:rPr>
            </w:pPr>
            <w:r w:rsidRPr="0075005C">
              <w:rPr>
                <w:rFonts w:ascii="Arial" w:hAnsi="Arial" w:cs="Arial"/>
                <w:color w:val="000000"/>
                <w:sz w:val="18"/>
                <w:szCs w:val="18"/>
              </w:rPr>
              <w:t>MAR F1.1.6 HREC notification template - change in PI</w:t>
            </w:r>
            <w:r w:rsidR="008A04A7">
              <w:rPr>
                <w:rFonts w:ascii="Arial" w:hAnsi="Arial" w:cs="Arial"/>
                <w:color w:val="000000"/>
                <w:sz w:val="18"/>
                <w:szCs w:val="18"/>
              </w:rPr>
              <w:t>.</w:t>
            </w:r>
          </w:p>
          <w:p w14:paraId="734146CE" w14:textId="08924532" w:rsidR="00BA58F3" w:rsidRPr="001F64A6" w:rsidRDefault="00BA58F3" w:rsidP="006650F9">
            <w:pPr>
              <w:spacing w:before="80" w:after="80"/>
              <w:rPr>
                <w:rFonts w:ascii="Arial" w:hAnsi="Arial" w:cs="Arial"/>
                <w:color w:val="000000"/>
                <w:sz w:val="18"/>
                <w:szCs w:val="18"/>
              </w:rPr>
            </w:pPr>
            <w:r w:rsidRPr="00154996">
              <w:rPr>
                <w:rFonts w:ascii="Arial" w:hAnsi="Arial" w:cs="Arial"/>
                <w:color w:val="000000"/>
                <w:sz w:val="18"/>
                <w:szCs w:val="18"/>
              </w:rPr>
              <w:t>MAR F1.1.7 HREC notification template - change in CPI</w:t>
            </w:r>
            <w:r w:rsidR="008A04A7">
              <w:rPr>
                <w:rFonts w:ascii="Arial" w:hAnsi="Arial" w:cs="Arial"/>
                <w:color w:val="000000"/>
                <w:sz w:val="18"/>
                <w:szCs w:val="18"/>
              </w:rPr>
              <w:t>.</w:t>
            </w:r>
          </w:p>
        </w:tc>
        <w:tc>
          <w:tcPr>
            <w:tcW w:w="2268" w:type="dxa"/>
            <w:vAlign w:val="center"/>
          </w:tcPr>
          <w:p w14:paraId="2A4639DC"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Yes (if there is a change in PI/CPI).</w:t>
            </w:r>
          </w:p>
        </w:tc>
        <w:tc>
          <w:tcPr>
            <w:tcW w:w="2694" w:type="dxa"/>
            <w:vAlign w:val="center"/>
          </w:tcPr>
          <w:p w14:paraId="63266B7C" w14:textId="77777777" w:rsidR="00BA58F3" w:rsidRPr="001F64A6" w:rsidRDefault="00BA58F3" w:rsidP="006650F9">
            <w:pPr>
              <w:spacing w:before="80" w:after="80"/>
              <w:rPr>
                <w:rFonts w:ascii="Arial" w:hAnsi="Arial" w:cs="Arial"/>
                <w:color w:val="000000"/>
                <w:sz w:val="18"/>
                <w:szCs w:val="18"/>
              </w:rPr>
            </w:pPr>
            <w:r>
              <w:rPr>
                <w:rFonts w:ascii="Arial" w:hAnsi="Arial" w:cs="Arial"/>
                <w:color w:val="000000"/>
                <w:sz w:val="18"/>
                <w:szCs w:val="18"/>
              </w:rPr>
              <w:t>Yes (if there is a change in PI).</w:t>
            </w:r>
          </w:p>
        </w:tc>
      </w:tr>
      <w:tr w:rsidR="00BA58F3" w:rsidRPr="005B415F" w14:paraId="222BF70D" w14:textId="77777777" w:rsidTr="54707F36">
        <w:trPr>
          <w:cantSplit/>
        </w:trPr>
        <w:tc>
          <w:tcPr>
            <w:tcW w:w="1696" w:type="dxa"/>
            <w:vAlign w:val="center"/>
          </w:tcPr>
          <w:p w14:paraId="2EF0C2C7" w14:textId="77777777" w:rsidR="00BA58F3"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Safety reports.</w:t>
            </w:r>
          </w:p>
          <w:p w14:paraId="656D2B9A" w14:textId="77777777" w:rsidR="00BA58F3" w:rsidRPr="00593149" w:rsidRDefault="00BA58F3" w:rsidP="006650F9">
            <w:pPr>
              <w:rPr>
                <w:rFonts w:ascii="Arial" w:hAnsi="Arial" w:cs="Arial"/>
                <w:sz w:val="18"/>
                <w:szCs w:val="18"/>
              </w:rPr>
            </w:pPr>
          </w:p>
          <w:p w14:paraId="282E8E96" w14:textId="77777777" w:rsidR="00BA58F3" w:rsidRPr="0004425C" w:rsidRDefault="00BA58F3" w:rsidP="006650F9">
            <w:pPr>
              <w:rPr>
                <w:rFonts w:ascii="Arial" w:hAnsi="Arial" w:cs="Arial"/>
                <w:sz w:val="18"/>
                <w:szCs w:val="18"/>
              </w:rPr>
            </w:pPr>
          </w:p>
        </w:tc>
        <w:tc>
          <w:tcPr>
            <w:tcW w:w="5670" w:type="dxa"/>
            <w:vAlign w:val="center"/>
          </w:tcPr>
          <w:p w14:paraId="41E58864" w14:textId="388BDF92" w:rsidR="00BA58F3" w:rsidRPr="001F64A6" w:rsidRDefault="00BA58F3" w:rsidP="006650F9">
            <w:pPr>
              <w:spacing w:before="80" w:after="80"/>
              <w:rPr>
                <w:rFonts w:ascii="Arial" w:hAnsi="Arial" w:cs="Arial"/>
                <w:color w:val="000000"/>
                <w:sz w:val="18"/>
                <w:szCs w:val="18"/>
              </w:rPr>
            </w:pPr>
            <w:r w:rsidRPr="009F5194">
              <w:rPr>
                <w:rFonts w:ascii="Arial" w:hAnsi="Arial" w:cs="Arial"/>
                <w:color w:val="000000"/>
                <w:sz w:val="18"/>
                <w:szCs w:val="18"/>
              </w:rPr>
              <w:t>Significant Safety Issues (SSI)</w:t>
            </w:r>
            <w:r>
              <w:rPr>
                <w:rFonts w:ascii="Arial" w:hAnsi="Arial" w:cs="Arial"/>
                <w:color w:val="000000"/>
                <w:sz w:val="18"/>
                <w:szCs w:val="18"/>
              </w:rPr>
              <w:t xml:space="preserve">, </w:t>
            </w:r>
            <w:r w:rsidRPr="009F5194">
              <w:rPr>
                <w:rFonts w:ascii="Arial" w:hAnsi="Arial" w:cs="Arial"/>
                <w:color w:val="000000"/>
                <w:sz w:val="18"/>
                <w:szCs w:val="18"/>
              </w:rPr>
              <w:t>Urgent Safety Measures (USM)</w:t>
            </w:r>
            <w:r>
              <w:rPr>
                <w:rFonts w:ascii="Arial" w:hAnsi="Arial" w:cs="Arial"/>
                <w:color w:val="000000"/>
                <w:sz w:val="18"/>
                <w:szCs w:val="18"/>
              </w:rPr>
              <w:t>,</w:t>
            </w:r>
            <w:r w:rsidRPr="009F5194">
              <w:rPr>
                <w:rFonts w:ascii="Arial" w:hAnsi="Arial" w:cs="Arial"/>
                <w:color w:val="000000"/>
                <w:sz w:val="18"/>
                <w:szCs w:val="18"/>
              </w:rPr>
              <w:t xml:space="preserve"> </w:t>
            </w:r>
            <w:r w:rsidRPr="001F64A6">
              <w:rPr>
                <w:rFonts w:ascii="Arial" w:hAnsi="Arial" w:cs="Arial"/>
                <w:color w:val="000000"/>
                <w:sz w:val="18"/>
                <w:szCs w:val="18"/>
              </w:rPr>
              <w:t xml:space="preserve">ASR, DSUR, </w:t>
            </w:r>
            <w:r w:rsidR="002C0603">
              <w:rPr>
                <w:rFonts w:ascii="Arial" w:hAnsi="Arial" w:cs="Arial"/>
                <w:color w:val="000000"/>
                <w:sz w:val="18"/>
                <w:szCs w:val="18"/>
              </w:rPr>
              <w:t>o</w:t>
            </w:r>
            <w:r w:rsidRPr="001F64A6">
              <w:rPr>
                <w:rFonts w:ascii="Arial" w:hAnsi="Arial" w:cs="Arial"/>
                <w:color w:val="000000"/>
                <w:sz w:val="18"/>
                <w:szCs w:val="18"/>
              </w:rPr>
              <w:t>ther general correspondence from sponsor (DSMB reports, composition of DMC) must be submitted on behalf of all Bellberry approved sites.</w:t>
            </w:r>
          </w:p>
        </w:tc>
        <w:tc>
          <w:tcPr>
            <w:tcW w:w="2268" w:type="dxa"/>
            <w:vAlign w:val="center"/>
          </w:tcPr>
          <w:p w14:paraId="1DAE4EA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MAR G2 Safety reporting.</w:t>
            </w:r>
          </w:p>
        </w:tc>
        <w:tc>
          <w:tcPr>
            <w:tcW w:w="2268" w:type="dxa"/>
            <w:vAlign w:val="center"/>
          </w:tcPr>
          <w:p w14:paraId="430C2CD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(Q1, single submission, Q2 on behalf of all).</w:t>
            </w:r>
          </w:p>
        </w:tc>
        <w:tc>
          <w:tcPr>
            <w:tcW w:w="2694" w:type="dxa"/>
            <w:vAlign w:val="center"/>
          </w:tcPr>
          <w:p w14:paraId="45211B95"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 (Q1, single submission, Q2 on behalf of all).</w:t>
            </w:r>
          </w:p>
        </w:tc>
      </w:tr>
      <w:tr w:rsidR="00BA58F3" w:rsidRPr="005B415F" w14:paraId="5118F043" w14:textId="77777777" w:rsidTr="54707F36">
        <w:trPr>
          <w:cantSplit/>
        </w:trPr>
        <w:tc>
          <w:tcPr>
            <w:tcW w:w="1696" w:type="dxa"/>
            <w:vAlign w:val="center"/>
          </w:tcPr>
          <w:p w14:paraId="0BB171FC" w14:textId="77777777" w:rsidR="00BA58F3" w:rsidRPr="00593149" w:rsidRDefault="00BA58F3" w:rsidP="006650F9">
            <w:pPr>
              <w:rPr>
                <w:rFonts w:ascii="Arial" w:hAnsi="Arial" w:cs="Arial"/>
                <w:sz w:val="18"/>
                <w:szCs w:val="18"/>
              </w:rPr>
            </w:pPr>
            <w:r w:rsidRPr="001F64A6">
              <w:rPr>
                <w:rFonts w:ascii="Arial" w:hAnsi="Arial" w:cs="Arial"/>
                <w:color w:val="000000"/>
                <w:sz w:val="18"/>
                <w:szCs w:val="18"/>
              </w:rPr>
              <w:t>DMC/DSMB Letters/Charter/</w:t>
            </w:r>
            <w:r>
              <w:rPr>
                <w:rFonts w:ascii="Arial" w:hAnsi="Arial" w:cs="Arial"/>
                <w:color w:val="000000"/>
                <w:sz w:val="18"/>
                <w:szCs w:val="18"/>
              </w:rPr>
              <w:t xml:space="preserve"> </w:t>
            </w:r>
            <w:r w:rsidRPr="001F64A6">
              <w:rPr>
                <w:rFonts w:ascii="Arial" w:hAnsi="Arial" w:cs="Arial"/>
                <w:color w:val="000000"/>
                <w:sz w:val="18"/>
                <w:szCs w:val="18"/>
              </w:rPr>
              <w:t>TOR/Outcomes.</w:t>
            </w:r>
          </w:p>
        </w:tc>
        <w:tc>
          <w:tcPr>
            <w:tcW w:w="5670" w:type="dxa"/>
            <w:vAlign w:val="center"/>
          </w:tcPr>
          <w:p w14:paraId="316E963B" w14:textId="6B1A87BC" w:rsidR="00BA58F3" w:rsidRPr="00593149" w:rsidRDefault="00BA58F3" w:rsidP="006650F9">
            <w:pPr>
              <w:rPr>
                <w:rFonts w:ascii="Arial" w:hAnsi="Arial" w:cs="Arial"/>
                <w:sz w:val="18"/>
                <w:szCs w:val="18"/>
              </w:rPr>
            </w:pPr>
            <w:r w:rsidRPr="001F64A6">
              <w:rPr>
                <w:rFonts w:ascii="Arial" w:hAnsi="Arial" w:cs="Arial"/>
                <w:color w:val="000000"/>
                <w:sz w:val="18"/>
                <w:szCs w:val="18"/>
              </w:rPr>
              <w:t>Only required if the HREC requests it via a caveat on their approval letter or if a Sponsors’ policy requires the submission.</w:t>
            </w:r>
            <w:r w:rsidR="00F95D8D">
              <w:rPr>
                <w:rFonts w:ascii="Arial" w:hAnsi="Arial" w:cs="Arial"/>
                <w:color w:val="000000"/>
                <w:sz w:val="18"/>
                <w:szCs w:val="18"/>
              </w:rPr>
              <w:t xml:space="preserve"> If the latter, this should be stated on the submission form.</w:t>
            </w:r>
          </w:p>
        </w:tc>
        <w:tc>
          <w:tcPr>
            <w:tcW w:w="2268" w:type="dxa"/>
            <w:vAlign w:val="center"/>
          </w:tcPr>
          <w:p w14:paraId="104B1F09" w14:textId="77777777" w:rsidR="008A04A7"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MAR G2 Safety reporting</w:t>
            </w:r>
            <w:r w:rsidR="008A04A7">
              <w:rPr>
                <w:rFonts w:ascii="Arial" w:hAnsi="Arial" w:cs="Arial"/>
                <w:color w:val="000000"/>
                <w:sz w:val="18"/>
                <w:szCs w:val="18"/>
              </w:rPr>
              <w:t>.</w:t>
            </w:r>
          </w:p>
          <w:p w14:paraId="7A862C6C" w14:textId="51CBBE29"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Guideline for Good Clinical Practice.</w:t>
            </w:r>
          </w:p>
        </w:tc>
        <w:tc>
          <w:tcPr>
            <w:tcW w:w="2268" w:type="dxa"/>
            <w:vAlign w:val="center"/>
          </w:tcPr>
          <w:p w14:paraId="08632705"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5EDCA0FD"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No.</w:t>
            </w:r>
          </w:p>
        </w:tc>
      </w:tr>
      <w:tr w:rsidR="00BA58F3" w:rsidRPr="005B415F" w14:paraId="49C93A97" w14:textId="77777777" w:rsidTr="54707F36">
        <w:trPr>
          <w:cantSplit/>
        </w:trPr>
        <w:tc>
          <w:tcPr>
            <w:tcW w:w="1696" w:type="dxa"/>
            <w:vAlign w:val="center"/>
          </w:tcPr>
          <w:p w14:paraId="44C618D3"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Progress reports.</w:t>
            </w:r>
          </w:p>
        </w:tc>
        <w:tc>
          <w:tcPr>
            <w:tcW w:w="5670" w:type="dxa"/>
            <w:vAlign w:val="center"/>
          </w:tcPr>
          <w:p w14:paraId="7EB3325C" w14:textId="77777777" w:rsidR="00BA58F3" w:rsidRPr="006E61C8" w:rsidRDefault="00BA58F3" w:rsidP="006650F9">
            <w:pPr>
              <w:spacing w:before="80" w:after="80"/>
              <w:rPr>
                <w:rFonts w:ascii="Arial" w:hAnsi="Arial" w:cs="Arial"/>
                <w:color w:val="000000"/>
                <w:sz w:val="18"/>
                <w:szCs w:val="18"/>
              </w:rPr>
            </w:pPr>
            <w:r w:rsidRPr="006E61C8">
              <w:rPr>
                <w:rFonts w:ascii="Arial" w:hAnsi="Arial" w:cs="Arial"/>
                <w:color w:val="000000"/>
                <w:sz w:val="18"/>
                <w:szCs w:val="18"/>
              </w:rPr>
              <w:t xml:space="preserve">Due annually at the anniversary of the initial study approval. </w:t>
            </w:r>
          </w:p>
          <w:p w14:paraId="3BA00036" w14:textId="77777777" w:rsidR="00BA58F3" w:rsidRPr="001F64A6" w:rsidRDefault="00BA58F3" w:rsidP="006650F9">
            <w:pPr>
              <w:spacing w:before="80" w:after="80"/>
              <w:rPr>
                <w:rFonts w:ascii="Arial" w:hAnsi="Arial" w:cs="Arial"/>
                <w:color w:val="000000"/>
                <w:sz w:val="18"/>
                <w:szCs w:val="18"/>
              </w:rPr>
            </w:pPr>
            <w:r w:rsidRPr="006E61C8">
              <w:rPr>
                <w:rFonts w:ascii="Arial" w:hAnsi="Arial" w:cs="Arial"/>
                <w:color w:val="000000"/>
                <w:sz w:val="18"/>
                <w:szCs w:val="18"/>
              </w:rPr>
              <w:t xml:space="preserve">Each PI is responsible for submitting a progress report for their site. </w:t>
            </w:r>
          </w:p>
        </w:tc>
        <w:tc>
          <w:tcPr>
            <w:tcW w:w="2268" w:type="dxa"/>
            <w:vAlign w:val="center"/>
          </w:tcPr>
          <w:p w14:paraId="0434FD26"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MAR G4 Progress and final reports.</w:t>
            </w:r>
          </w:p>
        </w:tc>
        <w:tc>
          <w:tcPr>
            <w:tcW w:w="2268" w:type="dxa"/>
            <w:vAlign w:val="center"/>
          </w:tcPr>
          <w:p w14:paraId="7FE052F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5BDD09AE"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r>
      <w:tr w:rsidR="00BA58F3" w:rsidRPr="005B415F" w14:paraId="0894856D" w14:textId="77777777" w:rsidTr="54707F36">
        <w:trPr>
          <w:cantSplit/>
        </w:trPr>
        <w:tc>
          <w:tcPr>
            <w:tcW w:w="1696" w:type="dxa"/>
            <w:vAlign w:val="center"/>
          </w:tcPr>
          <w:p w14:paraId="47D99FA7"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Serious breaches. </w:t>
            </w:r>
          </w:p>
        </w:tc>
        <w:tc>
          <w:tcPr>
            <w:tcW w:w="5670" w:type="dxa"/>
            <w:vAlign w:val="center"/>
          </w:tcPr>
          <w:p w14:paraId="02CE999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themeColor="text1"/>
                <w:sz w:val="18"/>
                <w:szCs w:val="18"/>
              </w:rPr>
              <w:t>Each site is responsible for their own submission. If a breach relates to several studies or sites (e.g., a sponsor data breach), submission may occur via the batch pathway,</w:t>
            </w:r>
            <w:r w:rsidRPr="001F64A6">
              <w:rPr>
                <w:rFonts w:ascii="Arial" w:hAnsi="Arial" w:cs="Arial"/>
                <w:sz w:val="18"/>
                <w:szCs w:val="18"/>
              </w:rPr>
              <w:t xml:space="preserve"> </w:t>
            </w:r>
            <w:r w:rsidRPr="001F64A6">
              <w:rPr>
                <w:rFonts w:ascii="Arial" w:hAnsi="Arial" w:cs="Arial"/>
                <w:color w:val="000000" w:themeColor="text1"/>
                <w:sz w:val="18"/>
                <w:szCs w:val="18"/>
              </w:rPr>
              <w:t xml:space="preserve">or one site takes lead for all under their Application ID. </w:t>
            </w:r>
          </w:p>
        </w:tc>
        <w:tc>
          <w:tcPr>
            <w:tcW w:w="2268" w:type="dxa"/>
            <w:vAlign w:val="center"/>
          </w:tcPr>
          <w:p w14:paraId="4AE814F8" w14:textId="7FED2A70"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 xml:space="preserve">MAR G3 </w:t>
            </w:r>
            <w:r w:rsidR="008A04A7">
              <w:rPr>
                <w:rFonts w:ascii="Arial" w:hAnsi="Arial" w:cs="Arial"/>
                <w:color w:val="000000"/>
                <w:sz w:val="18"/>
                <w:szCs w:val="18"/>
              </w:rPr>
              <w:t>S</w:t>
            </w:r>
            <w:r w:rsidRPr="001F64A6">
              <w:rPr>
                <w:rFonts w:ascii="Arial" w:hAnsi="Arial" w:cs="Arial"/>
                <w:color w:val="000000"/>
                <w:sz w:val="18"/>
                <w:szCs w:val="18"/>
              </w:rPr>
              <w:t>erious breaches.</w:t>
            </w:r>
          </w:p>
        </w:tc>
        <w:tc>
          <w:tcPr>
            <w:tcW w:w="2268" w:type="dxa"/>
            <w:vAlign w:val="center"/>
          </w:tcPr>
          <w:p w14:paraId="44794E61"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7CC0B960"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r>
      <w:tr w:rsidR="00BA58F3" w:rsidRPr="005B415F" w14:paraId="1AFC0161" w14:textId="77777777" w:rsidTr="54707F36">
        <w:trPr>
          <w:cantSplit/>
        </w:trPr>
        <w:tc>
          <w:tcPr>
            <w:tcW w:w="1696" w:type="dxa"/>
            <w:vAlign w:val="center"/>
          </w:tcPr>
          <w:p w14:paraId="44CF494A"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Final report.</w:t>
            </w:r>
          </w:p>
        </w:tc>
        <w:tc>
          <w:tcPr>
            <w:tcW w:w="5670" w:type="dxa"/>
            <w:vAlign w:val="center"/>
          </w:tcPr>
          <w:p w14:paraId="5F3B798B" w14:textId="77777777" w:rsidR="00BA58F3" w:rsidRPr="006E61C8" w:rsidRDefault="00BA58F3" w:rsidP="006650F9">
            <w:pPr>
              <w:spacing w:before="80" w:after="80"/>
              <w:rPr>
                <w:rFonts w:ascii="Arial" w:hAnsi="Arial" w:cs="Arial"/>
                <w:sz w:val="18"/>
                <w:szCs w:val="18"/>
              </w:rPr>
            </w:pPr>
            <w:r w:rsidRPr="006E61C8">
              <w:rPr>
                <w:rFonts w:ascii="Arial" w:hAnsi="Arial" w:cs="Arial"/>
                <w:sz w:val="18"/>
                <w:szCs w:val="18"/>
              </w:rPr>
              <w:t xml:space="preserve">Due at the end of the project/discontinuation, after the study is closed out at the site. </w:t>
            </w:r>
          </w:p>
          <w:p w14:paraId="07B2A549" w14:textId="77777777" w:rsidR="00BA58F3" w:rsidRPr="001F64A6" w:rsidRDefault="00BA58F3" w:rsidP="006650F9">
            <w:pPr>
              <w:spacing w:before="80" w:after="80"/>
              <w:rPr>
                <w:rFonts w:ascii="Arial" w:hAnsi="Arial" w:cs="Arial"/>
                <w:color w:val="000000"/>
                <w:sz w:val="18"/>
                <w:szCs w:val="18"/>
              </w:rPr>
            </w:pPr>
            <w:r w:rsidRPr="006E61C8">
              <w:rPr>
                <w:rFonts w:ascii="Arial" w:hAnsi="Arial" w:cs="Arial"/>
                <w:sz w:val="18"/>
                <w:szCs w:val="18"/>
              </w:rPr>
              <w:t xml:space="preserve">Each PI is responsible for submitting a final report for their site. </w:t>
            </w:r>
          </w:p>
        </w:tc>
        <w:tc>
          <w:tcPr>
            <w:tcW w:w="2268" w:type="dxa"/>
            <w:vAlign w:val="center"/>
          </w:tcPr>
          <w:p w14:paraId="6B7BA88D"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MAR G4 Progress and final reports.</w:t>
            </w:r>
          </w:p>
        </w:tc>
        <w:tc>
          <w:tcPr>
            <w:tcW w:w="2268" w:type="dxa"/>
            <w:vAlign w:val="center"/>
          </w:tcPr>
          <w:p w14:paraId="01FE0A8F"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c>
          <w:tcPr>
            <w:tcW w:w="2694" w:type="dxa"/>
            <w:vAlign w:val="center"/>
          </w:tcPr>
          <w:p w14:paraId="09E7C1A1" w14:textId="77777777" w:rsidR="00BA58F3" w:rsidRPr="001F64A6" w:rsidRDefault="00BA58F3" w:rsidP="006650F9">
            <w:pPr>
              <w:spacing w:before="80" w:after="80"/>
              <w:rPr>
                <w:rFonts w:ascii="Arial" w:hAnsi="Arial" w:cs="Arial"/>
                <w:color w:val="000000"/>
                <w:sz w:val="18"/>
                <w:szCs w:val="18"/>
              </w:rPr>
            </w:pPr>
            <w:r w:rsidRPr="001F64A6">
              <w:rPr>
                <w:rFonts w:ascii="Arial" w:hAnsi="Arial" w:cs="Arial"/>
                <w:color w:val="000000"/>
                <w:sz w:val="18"/>
                <w:szCs w:val="18"/>
              </w:rPr>
              <w:t>Yes.</w:t>
            </w:r>
          </w:p>
        </w:tc>
      </w:tr>
      <w:tr w:rsidR="003D094D" w:rsidRPr="005B415F" w14:paraId="39C26137" w14:textId="77777777" w:rsidTr="54707F36">
        <w:trPr>
          <w:cantSplit/>
        </w:trPr>
        <w:tc>
          <w:tcPr>
            <w:tcW w:w="1696" w:type="dxa"/>
            <w:vAlign w:val="center"/>
          </w:tcPr>
          <w:p w14:paraId="77A2128E" w14:textId="3CE55711" w:rsidR="003D094D" w:rsidRPr="001F64A6" w:rsidRDefault="0015221C" w:rsidP="006650F9">
            <w:pPr>
              <w:spacing w:before="80" w:after="80"/>
              <w:rPr>
                <w:rFonts w:ascii="Arial" w:hAnsi="Arial" w:cs="Arial"/>
                <w:color w:val="000000"/>
                <w:sz w:val="18"/>
                <w:szCs w:val="18"/>
              </w:rPr>
            </w:pPr>
            <w:r>
              <w:rPr>
                <w:rFonts w:ascii="Arial" w:hAnsi="Arial" w:cs="Arial"/>
                <w:color w:val="000000"/>
                <w:sz w:val="18"/>
                <w:szCs w:val="18"/>
              </w:rPr>
              <w:t>Clinical Study Report</w:t>
            </w:r>
          </w:p>
        </w:tc>
        <w:tc>
          <w:tcPr>
            <w:tcW w:w="5670" w:type="dxa"/>
            <w:vAlign w:val="center"/>
          </w:tcPr>
          <w:p w14:paraId="1FAEDB75" w14:textId="7AC7AF5C" w:rsidR="003D094D" w:rsidRPr="006E61C8" w:rsidRDefault="0015221C" w:rsidP="006650F9">
            <w:pPr>
              <w:spacing w:before="80" w:after="80"/>
              <w:rPr>
                <w:rFonts w:ascii="Arial" w:hAnsi="Arial" w:cs="Arial"/>
                <w:sz w:val="18"/>
                <w:szCs w:val="18"/>
              </w:rPr>
            </w:pPr>
            <w:r>
              <w:rPr>
                <w:rFonts w:ascii="Arial" w:hAnsi="Arial" w:cs="Arial"/>
                <w:sz w:val="18"/>
                <w:szCs w:val="18"/>
              </w:rPr>
              <w:t>Not required, unless contains specific safety information requiring HREC review.</w:t>
            </w:r>
          </w:p>
        </w:tc>
        <w:tc>
          <w:tcPr>
            <w:tcW w:w="2268" w:type="dxa"/>
            <w:vAlign w:val="center"/>
          </w:tcPr>
          <w:p w14:paraId="1225D360" w14:textId="05ECF97D" w:rsidR="003D094D" w:rsidRPr="001F64A6" w:rsidRDefault="0015221C" w:rsidP="006650F9">
            <w:pPr>
              <w:spacing w:before="80" w:after="80"/>
              <w:rPr>
                <w:rFonts w:ascii="Arial" w:hAnsi="Arial" w:cs="Arial"/>
                <w:color w:val="000000"/>
                <w:sz w:val="18"/>
                <w:szCs w:val="18"/>
              </w:rPr>
            </w:pPr>
            <w:r w:rsidRPr="001F64A6">
              <w:rPr>
                <w:rFonts w:ascii="Arial" w:hAnsi="Arial" w:cs="Arial"/>
                <w:color w:val="000000"/>
                <w:sz w:val="18"/>
                <w:szCs w:val="18"/>
              </w:rPr>
              <w:t>MAR G4 Progress and final reports.</w:t>
            </w:r>
          </w:p>
        </w:tc>
        <w:tc>
          <w:tcPr>
            <w:tcW w:w="2268" w:type="dxa"/>
            <w:vAlign w:val="center"/>
          </w:tcPr>
          <w:p w14:paraId="502AC25F" w14:textId="675AA5A1" w:rsidR="003D094D" w:rsidRPr="001F64A6" w:rsidRDefault="0015221C" w:rsidP="006650F9">
            <w:pPr>
              <w:spacing w:before="80" w:after="80"/>
              <w:rPr>
                <w:rFonts w:ascii="Arial" w:hAnsi="Arial" w:cs="Arial"/>
                <w:color w:val="000000"/>
                <w:sz w:val="18"/>
                <w:szCs w:val="18"/>
              </w:rPr>
            </w:pPr>
            <w:r w:rsidRPr="001F64A6">
              <w:rPr>
                <w:rFonts w:ascii="Arial" w:hAnsi="Arial" w:cs="Arial"/>
                <w:color w:val="000000"/>
                <w:sz w:val="18"/>
                <w:szCs w:val="18"/>
              </w:rPr>
              <w:t xml:space="preserve">Yes </w:t>
            </w:r>
            <w:r>
              <w:rPr>
                <w:rFonts w:ascii="Arial" w:hAnsi="Arial" w:cs="Arial"/>
                <w:color w:val="000000"/>
                <w:sz w:val="18"/>
                <w:szCs w:val="18"/>
              </w:rPr>
              <w:t>(</w:t>
            </w:r>
            <w:r w:rsidRPr="001F64A6">
              <w:rPr>
                <w:rFonts w:ascii="Arial" w:hAnsi="Arial" w:cs="Arial"/>
                <w:color w:val="000000"/>
                <w:sz w:val="18"/>
                <w:szCs w:val="18"/>
              </w:rPr>
              <w:t xml:space="preserve">single submission, </w:t>
            </w:r>
            <w:r>
              <w:rPr>
                <w:rFonts w:ascii="Arial" w:hAnsi="Arial" w:cs="Arial"/>
                <w:color w:val="000000"/>
                <w:sz w:val="18"/>
                <w:szCs w:val="18"/>
              </w:rPr>
              <w:t>or</w:t>
            </w:r>
            <w:r w:rsidRPr="001F64A6">
              <w:rPr>
                <w:rFonts w:ascii="Arial" w:hAnsi="Arial" w:cs="Arial"/>
                <w:color w:val="000000"/>
                <w:sz w:val="18"/>
                <w:szCs w:val="18"/>
              </w:rPr>
              <w:t xml:space="preserve"> on behalf of all).</w:t>
            </w:r>
          </w:p>
        </w:tc>
        <w:tc>
          <w:tcPr>
            <w:tcW w:w="2694" w:type="dxa"/>
            <w:vAlign w:val="center"/>
          </w:tcPr>
          <w:p w14:paraId="136F8EB5" w14:textId="1280ACEB" w:rsidR="003D094D" w:rsidRPr="001F64A6" w:rsidRDefault="0015221C" w:rsidP="006650F9">
            <w:pPr>
              <w:spacing w:before="80" w:after="80"/>
              <w:rPr>
                <w:rFonts w:ascii="Arial" w:hAnsi="Arial" w:cs="Arial"/>
                <w:color w:val="000000"/>
                <w:sz w:val="18"/>
                <w:szCs w:val="18"/>
              </w:rPr>
            </w:pPr>
            <w:r w:rsidRPr="001F64A6">
              <w:rPr>
                <w:rFonts w:ascii="Arial" w:hAnsi="Arial" w:cs="Arial"/>
                <w:color w:val="000000"/>
                <w:sz w:val="18"/>
                <w:szCs w:val="18"/>
              </w:rPr>
              <w:t xml:space="preserve">Yes </w:t>
            </w:r>
            <w:r>
              <w:rPr>
                <w:rFonts w:ascii="Arial" w:hAnsi="Arial" w:cs="Arial"/>
                <w:color w:val="000000"/>
                <w:sz w:val="18"/>
                <w:szCs w:val="18"/>
              </w:rPr>
              <w:t>(</w:t>
            </w:r>
            <w:r w:rsidRPr="001F64A6">
              <w:rPr>
                <w:rFonts w:ascii="Arial" w:hAnsi="Arial" w:cs="Arial"/>
                <w:color w:val="000000"/>
                <w:sz w:val="18"/>
                <w:szCs w:val="18"/>
              </w:rPr>
              <w:t xml:space="preserve">single submission, </w:t>
            </w:r>
            <w:r>
              <w:rPr>
                <w:rFonts w:ascii="Arial" w:hAnsi="Arial" w:cs="Arial"/>
                <w:color w:val="000000"/>
                <w:sz w:val="18"/>
                <w:szCs w:val="18"/>
              </w:rPr>
              <w:t>or</w:t>
            </w:r>
            <w:r w:rsidRPr="001F64A6">
              <w:rPr>
                <w:rFonts w:ascii="Arial" w:hAnsi="Arial" w:cs="Arial"/>
                <w:color w:val="000000"/>
                <w:sz w:val="18"/>
                <w:szCs w:val="18"/>
              </w:rPr>
              <w:t xml:space="preserve"> on behalf of all).</w:t>
            </w:r>
          </w:p>
        </w:tc>
      </w:tr>
    </w:tbl>
    <w:p w14:paraId="10B0DE48" w14:textId="2636D023" w:rsidR="005420FE" w:rsidRPr="00A63290" w:rsidRDefault="005420FE" w:rsidP="00212AAF">
      <w:pPr>
        <w:pStyle w:val="2-Subheading1Bellberry"/>
      </w:pPr>
      <w:r w:rsidRPr="00A63290">
        <w:lastRenderedPageBreak/>
        <w:t>Documents that do not require submission to the HREC</w:t>
      </w:r>
      <w:r w:rsidR="005A2F08" w:rsidRPr="00A63290">
        <w:t>:</w:t>
      </w:r>
    </w:p>
    <w:p w14:paraId="68C952E6" w14:textId="36BD161D" w:rsidR="005420FE" w:rsidRPr="00A63290" w:rsidRDefault="005420FE" w:rsidP="00212AAF">
      <w:pPr>
        <w:pStyle w:val="4-ListBellberry"/>
        <w:numPr>
          <w:ilvl w:val="0"/>
          <w:numId w:val="2"/>
        </w:numPr>
      </w:pPr>
      <w:r w:rsidRPr="00A63290">
        <w:t>Site approval forms</w:t>
      </w:r>
    </w:p>
    <w:p w14:paraId="1A2F5DDD" w14:textId="70EF5607" w:rsidR="005420FE" w:rsidRPr="00A63290" w:rsidRDefault="005420FE" w:rsidP="00212AAF">
      <w:pPr>
        <w:pStyle w:val="4-ListBellberry"/>
        <w:numPr>
          <w:ilvl w:val="0"/>
          <w:numId w:val="2"/>
        </w:numPr>
      </w:pPr>
      <w:r w:rsidRPr="00A63290">
        <w:t>Protocol signature pages</w:t>
      </w:r>
    </w:p>
    <w:p w14:paraId="30BC8760" w14:textId="51FEA748" w:rsidR="005420FE" w:rsidRPr="00470670" w:rsidRDefault="005420FE" w:rsidP="00470670">
      <w:pPr>
        <w:pStyle w:val="4-ListBellberry"/>
        <w:numPr>
          <w:ilvl w:val="0"/>
          <w:numId w:val="2"/>
        </w:numPr>
      </w:pPr>
      <w:r w:rsidRPr="00470670">
        <w:t>Insurance certificates</w:t>
      </w:r>
    </w:p>
    <w:p w14:paraId="2BB74861" w14:textId="63F85F4D" w:rsidR="005420FE" w:rsidRPr="00470670" w:rsidRDefault="005420FE" w:rsidP="00470670">
      <w:pPr>
        <w:pStyle w:val="4-ListBellberry"/>
        <w:numPr>
          <w:ilvl w:val="0"/>
          <w:numId w:val="2"/>
        </w:numPr>
      </w:pPr>
      <w:r w:rsidRPr="00470670">
        <w:t>Standard indemnities</w:t>
      </w:r>
    </w:p>
    <w:p w14:paraId="5BFE7B64" w14:textId="0F5F3682" w:rsidR="005420FE" w:rsidRPr="00470670" w:rsidRDefault="005420FE" w:rsidP="00470670">
      <w:pPr>
        <w:pStyle w:val="4-ListBellberry"/>
        <w:numPr>
          <w:ilvl w:val="0"/>
          <w:numId w:val="2"/>
        </w:numPr>
      </w:pPr>
      <w:r w:rsidRPr="00470670">
        <w:t>Medical registrations</w:t>
      </w:r>
    </w:p>
    <w:p w14:paraId="770A4EDC" w14:textId="33194C79" w:rsidR="005420FE" w:rsidRPr="00470670" w:rsidRDefault="005420FE" w:rsidP="00470670">
      <w:pPr>
        <w:pStyle w:val="4-ListBellberry"/>
        <w:numPr>
          <w:ilvl w:val="0"/>
          <w:numId w:val="2"/>
        </w:numPr>
      </w:pPr>
      <w:r w:rsidRPr="00470670">
        <w:t>Professional indemnities</w:t>
      </w:r>
    </w:p>
    <w:p w14:paraId="0F3F9609" w14:textId="37D39F77" w:rsidR="005420FE" w:rsidRPr="00470670" w:rsidRDefault="005420FE" w:rsidP="00470670">
      <w:pPr>
        <w:pStyle w:val="4-ListBellberry"/>
        <w:numPr>
          <w:ilvl w:val="0"/>
          <w:numId w:val="2"/>
        </w:numPr>
      </w:pPr>
      <w:r w:rsidRPr="00470670">
        <w:t>Signed HREC approval letters</w:t>
      </w:r>
    </w:p>
    <w:p w14:paraId="597A35C6" w14:textId="0522E1DD" w:rsidR="005420FE" w:rsidRPr="00470670" w:rsidRDefault="005420FE" w:rsidP="00470670">
      <w:pPr>
        <w:pStyle w:val="4-ListBellberry"/>
        <w:numPr>
          <w:ilvl w:val="0"/>
          <w:numId w:val="2"/>
        </w:numPr>
      </w:pPr>
      <w:r w:rsidRPr="00470670">
        <w:t>Third Party Vendor documents</w:t>
      </w:r>
    </w:p>
    <w:p w14:paraId="4FD69512" w14:textId="6827B4BF" w:rsidR="005420FE" w:rsidRPr="00470670" w:rsidRDefault="005420FE" w:rsidP="00470670">
      <w:pPr>
        <w:pStyle w:val="4-ListBellberry"/>
        <w:numPr>
          <w:ilvl w:val="0"/>
          <w:numId w:val="2"/>
        </w:numPr>
      </w:pPr>
      <w:r w:rsidRPr="00470670">
        <w:t>Screenshots of approved documents</w:t>
      </w:r>
      <w:r w:rsidR="00B37A0C" w:rsidRPr="00470670">
        <w:t xml:space="preserve"> </w:t>
      </w:r>
    </w:p>
    <w:p w14:paraId="3A98DE81" w14:textId="2B20EE68" w:rsidR="005420FE" w:rsidRPr="00470670" w:rsidRDefault="005420FE" w:rsidP="00470670">
      <w:pPr>
        <w:pStyle w:val="4-ListBellberry"/>
        <w:numPr>
          <w:ilvl w:val="0"/>
          <w:numId w:val="2"/>
        </w:numPr>
      </w:pPr>
      <w:r w:rsidRPr="00470670">
        <w:t>Paper versions of previously approved screenshots</w:t>
      </w:r>
    </w:p>
    <w:p w14:paraId="083E2ECC" w14:textId="08D88D53" w:rsidR="005420FE" w:rsidRPr="00470670" w:rsidRDefault="005420FE" w:rsidP="00470670">
      <w:pPr>
        <w:pStyle w:val="4-ListBellberry"/>
        <w:numPr>
          <w:ilvl w:val="0"/>
          <w:numId w:val="2"/>
        </w:numPr>
      </w:pPr>
      <w:r w:rsidRPr="00470670">
        <w:t>Site-specific PICFs (if PICF Pathway 2 or 3)</w:t>
      </w:r>
    </w:p>
    <w:p w14:paraId="44087213" w14:textId="5717DF94" w:rsidR="005420FE" w:rsidRPr="00470670" w:rsidRDefault="005420FE" w:rsidP="00470670">
      <w:pPr>
        <w:pStyle w:val="4-ListBellberry"/>
        <w:numPr>
          <w:ilvl w:val="0"/>
          <w:numId w:val="2"/>
        </w:numPr>
      </w:pPr>
      <w:r w:rsidRPr="00470670">
        <w:t>Other site-specific documents where a Master version has been approved</w:t>
      </w:r>
      <w:r w:rsidR="00B37A0C" w:rsidRPr="00470670">
        <w:t xml:space="preserve"> </w:t>
      </w:r>
    </w:p>
    <w:p w14:paraId="3B20A3AE" w14:textId="63DC6C4C" w:rsidR="005420FE" w:rsidRPr="00470670" w:rsidRDefault="00B37A0C" w:rsidP="00470670">
      <w:pPr>
        <w:pStyle w:val="4-ListBellberry"/>
        <w:numPr>
          <w:ilvl w:val="0"/>
          <w:numId w:val="2"/>
        </w:numPr>
      </w:pPr>
      <w:r w:rsidRPr="00470670">
        <w:t>Translation certificates from US/UK English to Australian/UK English</w:t>
      </w:r>
    </w:p>
    <w:p w14:paraId="5F2D57F4" w14:textId="77777777" w:rsidR="00470670" w:rsidRPr="00470670" w:rsidRDefault="00470670" w:rsidP="00470670">
      <w:pPr>
        <w:pStyle w:val="4-ListBellberry"/>
        <w:numPr>
          <w:ilvl w:val="0"/>
          <w:numId w:val="2"/>
        </w:numPr>
      </w:pPr>
      <w:r w:rsidRPr="00470670">
        <w:t>Cover letters</w:t>
      </w:r>
    </w:p>
    <w:p w14:paraId="1FB03D33" w14:textId="2A865060" w:rsidR="002C0603" w:rsidRPr="00470670" w:rsidRDefault="002C0603" w:rsidP="00470670">
      <w:pPr>
        <w:pStyle w:val="4-ListBellberry"/>
        <w:numPr>
          <w:ilvl w:val="0"/>
          <w:numId w:val="2"/>
        </w:numPr>
      </w:pPr>
      <w:r w:rsidRPr="00470670">
        <w:t xml:space="preserve">Note to File documents </w:t>
      </w:r>
    </w:p>
    <w:p w14:paraId="62333D0B" w14:textId="7A49522D" w:rsidR="002C0603" w:rsidRPr="00470670" w:rsidRDefault="002C0603" w:rsidP="00470670">
      <w:pPr>
        <w:pStyle w:val="4-ListBellberry"/>
        <w:numPr>
          <w:ilvl w:val="0"/>
          <w:numId w:val="2"/>
        </w:numPr>
      </w:pPr>
      <w:r w:rsidRPr="00470670">
        <w:t xml:space="preserve">Co-Investigator CV (unless requested by the HREC) or Nominated Contact CVs </w:t>
      </w:r>
    </w:p>
    <w:p w14:paraId="08160557" w14:textId="69E28480" w:rsidR="002C0603" w:rsidRPr="00470670" w:rsidRDefault="002C0603" w:rsidP="00470670">
      <w:pPr>
        <w:pStyle w:val="4-ListBellberry"/>
        <w:numPr>
          <w:ilvl w:val="0"/>
          <w:numId w:val="2"/>
        </w:numPr>
      </w:pPr>
      <w:r w:rsidRPr="00470670">
        <w:t xml:space="preserve">Social Media policy (must be in place at site) </w:t>
      </w:r>
    </w:p>
    <w:p w14:paraId="7D74B3B9" w14:textId="13EB289F" w:rsidR="002C0603" w:rsidRPr="00470670" w:rsidRDefault="002C0603" w:rsidP="00470670">
      <w:pPr>
        <w:pStyle w:val="4-ListBellberry"/>
        <w:numPr>
          <w:ilvl w:val="0"/>
          <w:numId w:val="2"/>
        </w:numPr>
      </w:pPr>
      <w:r w:rsidRPr="00470670">
        <w:t>Notification of registration of trial in online register (e.g., clinicaltrials.gov, ANZCTR)</w:t>
      </w:r>
    </w:p>
    <w:p w14:paraId="4AA5A548" w14:textId="77777777" w:rsidR="00470670" w:rsidRDefault="00470670" w:rsidP="00470670">
      <w:pPr>
        <w:pStyle w:val="4-ListBellberry"/>
        <w:numPr>
          <w:ilvl w:val="0"/>
          <w:numId w:val="2"/>
        </w:numPr>
      </w:pPr>
      <w:r w:rsidRPr="00470670">
        <w:t>CEP (Consumer Engagement Plan) </w:t>
      </w:r>
    </w:p>
    <w:p w14:paraId="7FBE783D" w14:textId="77777777" w:rsidR="00470670" w:rsidRPr="00470670" w:rsidRDefault="00470670" w:rsidP="00470670"/>
    <w:p w14:paraId="194A18C9" w14:textId="77777777" w:rsidR="00470670" w:rsidRPr="00470670" w:rsidRDefault="00470670" w:rsidP="00470670"/>
    <w:sectPr w:rsidR="00470670" w:rsidRPr="00470670" w:rsidSect="00D55ACA">
      <w:headerReference w:type="default" r:id="rId13"/>
      <w:footerReference w:type="default" r:id="rId14"/>
      <w:pgSz w:w="16838" w:h="11906" w:orient="landscape"/>
      <w:pgMar w:top="1134" w:right="1440" w:bottom="1133" w:left="11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5E1B5" w14:textId="77777777" w:rsidR="00956D13" w:rsidRDefault="00956D13" w:rsidP="008C7742">
      <w:pPr>
        <w:spacing w:after="0" w:line="240" w:lineRule="auto"/>
      </w:pPr>
      <w:r>
        <w:separator/>
      </w:r>
    </w:p>
  </w:endnote>
  <w:endnote w:type="continuationSeparator" w:id="0">
    <w:p w14:paraId="2A192E49" w14:textId="77777777" w:rsidR="00956D13" w:rsidRDefault="00956D13" w:rsidP="008C7742">
      <w:pPr>
        <w:spacing w:after="0" w:line="240" w:lineRule="auto"/>
      </w:pPr>
      <w:r>
        <w:continuationSeparator/>
      </w:r>
    </w:p>
  </w:endnote>
  <w:endnote w:type="continuationNotice" w:id="1">
    <w:p w14:paraId="704E0869" w14:textId="77777777" w:rsidR="00956D13" w:rsidRDefault="00956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78F5341C" w:rsidR="007A46E1" w:rsidRPr="00606D34" w:rsidRDefault="00476B14" w:rsidP="00C83004">
    <w:pPr>
      <w:pStyle w:val="Footer"/>
      <w:pBdr>
        <w:top w:val="single" w:sz="18" w:space="1" w:color="008000"/>
      </w:pBdr>
      <w:tabs>
        <w:tab w:val="clear" w:pos="9026"/>
        <w:tab w:val="right" w:pos="14175"/>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A53050">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05T00:00:00Z">
          <w:dateFormat w:val="d/MM/yyyy"/>
          <w:lid w:val="en-AU"/>
          <w:storeMappedDataAs w:val="dateTime"/>
          <w:calendar w:val="gregorian"/>
        </w:date>
      </w:sdtPr>
      <w:sdtEndPr/>
      <w:sdtContent>
        <w:r w:rsidR="003D094D">
          <w:rPr>
            <w:rFonts w:ascii="Arial" w:hAnsi="Arial" w:cs="Arial"/>
            <w:sz w:val="16"/>
            <w:szCs w:val="16"/>
            <w:lang w:val="en-AU"/>
          </w:rPr>
          <w:t>5/05/2026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A53050">
          <w:rPr>
            <w:rFonts w:ascii="Arial" w:hAnsi="Arial" w:cs="Arial"/>
            <w:sz w:val="16"/>
            <w:szCs w:val="16"/>
          </w:rPr>
          <w:t>Director of Operations</w:t>
        </w:r>
      </w:sdtContent>
    </w:sdt>
    <w:r w:rsidR="007A46E1" w:rsidRPr="00606D34">
      <w:rPr>
        <w:rFonts w:ascii="Arial" w:hAnsi="Arial" w:cs="Arial"/>
        <w:sz w:val="16"/>
        <w:szCs w:val="16"/>
      </w:rPr>
      <w:tab/>
    </w:r>
    <w:r w:rsidR="00C83004">
      <w:rPr>
        <w:rFonts w:ascii="Arial" w:hAnsi="Arial" w:cs="Arial"/>
        <w:sz w:val="16"/>
        <w:szCs w:val="16"/>
      </w:rPr>
      <w:t xml:space="preserve">                   </w:t>
    </w:r>
    <w:r w:rsidR="00BA58F3">
      <w:rPr>
        <w:rFonts w:ascii="Arial" w:hAnsi="Arial" w:cs="Arial"/>
        <w:sz w:val="16"/>
        <w:szCs w:val="16"/>
      </w:rPr>
      <w:tab/>
    </w:r>
    <w:r w:rsidR="00C83004">
      <w:rPr>
        <w:rFonts w:ascii="Arial" w:hAnsi="Arial" w:cs="Arial"/>
        <w:sz w:val="16"/>
        <w:szCs w:val="16"/>
      </w:rPr>
      <w:t xml:space="preserve"> </w:t>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2B2F" w14:textId="77777777" w:rsidR="00956D13" w:rsidRDefault="00956D13" w:rsidP="008C7742">
      <w:pPr>
        <w:spacing w:after="0" w:line="240" w:lineRule="auto"/>
      </w:pPr>
      <w:r>
        <w:separator/>
      </w:r>
    </w:p>
  </w:footnote>
  <w:footnote w:type="continuationSeparator" w:id="0">
    <w:p w14:paraId="51711C57" w14:textId="77777777" w:rsidR="00956D13" w:rsidRDefault="00956D13" w:rsidP="008C7742">
      <w:pPr>
        <w:spacing w:after="0" w:line="240" w:lineRule="auto"/>
      </w:pPr>
      <w:r>
        <w:continuationSeparator/>
      </w:r>
    </w:p>
  </w:footnote>
  <w:footnote w:type="continuationNotice" w:id="1">
    <w:p w14:paraId="216AA8D5" w14:textId="77777777" w:rsidR="00956D13" w:rsidRDefault="00956D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7"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10669"/>
    </w:tblGrid>
    <w:tr w:rsidR="00BE11F5" w:rsidRPr="001422CA" w14:paraId="071139E8" w14:textId="77777777" w:rsidTr="00D55ACA">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8184F155947E46FEA73519D055C40A6F"/>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10669" w:type="dxa"/>
            </w:tcPr>
            <w:p w14:paraId="196D097A" w14:textId="55F89C67" w:rsidR="00BE11F5" w:rsidRPr="00547D0E" w:rsidRDefault="00291548" w:rsidP="005C301B">
              <w:pPr>
                <w:ind w:right="-101"/>
                <w:jc w:val="right"/>
                <w:rPr>
                  <w:rFonts w:ascii="Arial" w:hAnsi="Arial" w:cs="Arial"/>
                  <w:b/>
                  <w:color w:val="009B00"/>
                  <w:sz w:val="28"/>
                  <w:szCs w:val="24"/>
                </w:rPr>
              </w:pPr>
              <w:r>
                <w:rPr>
                  <w:rFonts w:ascii="Arial" w:hAnsi="Arial" w:cs="Arial"/>
                  <w:b/>
                  <w:color w:val="009B00"/>
                  <w:sz w:val="28"/>
                  <w:szCs w:val="24"/>
                </w:rPr>
                <w:t>Bellberry Applications</w:t>
              </w:r>
            </w:p>
          </w:tc>
        </w:sdtContent>
      </w:sdt>
    </w:tr>
    <w:tr w:rsidR="00BE11F5" w:rsidRPr="001422CA" w14:paraId="3CDA0CEE" w14:textId="77777777" w:rsidTr="00D55ACA">
      <w:tc>
        <w:tcPr>
          <w:tcW w:w="3648" w:type="dxa"/>
          <w:vMerge/>
        </w:tcPr>
        <w:p w14:paraId="3AE72FAE" w14:textId="77777777" w:rsidR="00BE11F5" w:rsidRPr="001422CA" w:rsidRDefault="00BE11F5" w:rsidP="00BE11F5">
          <w:pPr>
            <w:rPr>
              <w:rFonts w:ascii="Arial" w:hAnsi="Arial" w:cs="Arial"/>
              <w:b/>
              <w:sz w:val="24"/>
              <w:szCs w:val="24"/>
            </w:rPr>
          </w:pPr>
        </w:p>
      </w:tc>
      <w:tc>
        <w:tcPr>
          <w:tcW w:w="10669"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D55ACA">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10669" w:type="dxa"/>
            </w:tcPr>
            <w:p w14:paraId="65D2B678" w14:textId="295AFB9C" w:rsidR="00BE11F5" w:rsidRPr="001F3A3F" w:rsidRDefault="005420FE" w:rsidP="005C301B">
              <w:pPr>
                <w:ind w:right="-101"/>
                <w:jc w:val="right"/>
                <w:rPr>
                  <w:rFonts w:asciiTheme="minorHAnsi" w:hAnsiTheme="minorHAnsi" w:cstheme="minorHAnsi"/>
                  <w:bCs/>
                  <w:sz w:val="24"/>
                  <w:szCs w:val="24"/>
                </w:rPr>
              </w:pPr>
              <w:r>
                <w:rPr>
                  <w:rFonts w:ascii="Arial" w:hAnsi="Arial" w:cs="Arial"/>
                  <w:bCs/>
                  <w:sz w:val="24"/>
                  <w:szCs w:val="24"/>
                </w:rPr>
                <w:t>BA F1.1.1</w:t>
              </w:r>
            </w:p>
          </w:tc>
        </w:sdtContent>
      </w:sdt>
    </w:tr>
    <w:tr w:rsidR="00BE11F5" w:rsidRPr="001422CA" w14:paraId="4ACA9C8C" w14:textId="77777777" w:rsidTr="00D55ACA">
      <w:tc>
        <w:tcPr>
          <w:tcW w:w="3648" w:type="dxa"/>
        </w:tcPr>
        <w:p w14:paraId="59B74D37" w14:textId="04A62FFD" w:rsidR="00BE11F5" w:rsidRPr="001F3A3F" w:rsidRDefault="00956D1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36BD1E5CFC484622BDF460FB5482230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291548">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10669" w:type="dxa"/>
            </w:tcPr>
            <w:p w14:paraId="681A0F52" w14:textId="7B97B075" w:rsidR="00BE11F5" w:rsidRPr="001422CA" w:rsidRDefault="00BA58F3" w:rsidP="005C301B">
              <w:pPr>
                <w:pStyle w:val="Footer"/>
                <w:tabs>
                  <w:tab w:val="right" w:pos="9749"/>
                </w:tabs>
                <w:ind w:right="-101"/>
                <w:jc w:val="right"/>
                <w:rPr>
                  <w:rFonts w:ascii="Arial" w:hAnsi="Arial" w:cs="Arial"/>
                  <w:b/>
                  <w:sz w:val="24"/>
                  <w:szCs w:val="24"/>
                </w:rPr>
              </w:pPr>
              <w:r w:rsidRPr="00BA58F3">
                <w:rPr>
                  <w:rFonts w:ascii="Arial" w:hAnsi="Arial" w:cs="Arial"/>
                  <w:b/>
                  <w:sz w:val="24"/>
                  <w:szCs w:val="24"/>
                </w:rPr>
                <w:t>Submission requirements checklist</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C96"/>
    <w:multiLevelType w:val="hybridMultilevel"/>
    <w:tmpl w:val="B01A7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594B24"/>
    <w:multiLevelType w:val="multilevel"/>
    <w:tmpl w:val="DA5A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44932"/>
    <w:multiLevelType w:val="multilevel"/>
    <w:tmpl w:val="DA5A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F63C7"/>
    <w:multiLevelType w:val="hybridMultilevel"/>
    <w:tmpl w:val="3238097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050229093">
    <w:abstractNumId w:val="0"/>
  </w:num>
  <w:num w:numId="2" w16cid:durableId="819267775">
    <w:abstractNumId w:val="3"/>
  </w:num>
  <w:num w:numId="3" w16cid:durableId="1234850054">
    <w:abstractNumId w:val="1"/>
  </w:num>
  <w:num w:numId="4" w16cid:durableId="1927611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05CB8"/>
    <w:rsid w:val="000168D1"/>
    <w:rsid w:val="000241C2"/>
    <w:rsid w:val="00025A1B"/>
    <w:rsid w:val="00045BFE"/>
    <w:rsid w:val="00054C27"/>
    <w:rsid w:val="00070E03"/>
    <w:rsid w:val="00085469"/>
    <w:rsid w:val="000C1502"/>
    <w:rsid w:val="000C630A"/>
    <w:rsid w:val="000E22DC"/>
    <w:rsid w:val="000E3B45"/>
    <w:rsid w:val="001026A6"/>
    <w:rsid w:val="001422CA"/>
    <w:rsid w:val="00151518"/>
    <w:rsid w:val="0015221C"/>
    <w:rsid w:val="0017775F"/>
    <w:rsid w:val="001833FE"/>
    <w:rsid w:val="001866A6"/>
    <w:rsid w:val="001A6015"/>
    <w:rsid w:val="001A6BE8"/>
    <w:rsid w:val="001C0741"/>
    <w:rsid w:val="001D1BDA"/>
    <w:rsid w:val="001D34A5"/>
    <w:rsid w:val="001E2D4B"/>
    <w:rsid w:val="001F3A3F"/>
    <w:rsid w:val="001F6418"/>
    <w:rsid w:val="002027FF"/>
    <w:rsid w:val="002102F3"/>
    <w:rsid w:val="00212AAF"/>
    <w:rsid w:val="002235BA"/>
    <w:rsid w:val="0025104F"/>
    <w:rsid w:val="002566F3"/>
    <w:rsid w:val="00291548"/>
    <w:rsid w:val="00295404"/>
    <w:rsid w:val="002A6C68"/>
    <w:rsid w:val="002C0349"/>
    <w:rsid w:val="002C0603"/>
    <w:rsid w:val="00300924"/>
    <w:rsid w:val="00323057"/>
    <w:rsid w:val="00341DC8"/>
    <w:rsid w:val="00343356"/>
    <w:rsid w:val="0035342E"/>
    <w:rsid w:val="00355A89"/>
    <w:rsid w:val="003576CD"/>
    <w:rsid w:val="0038221B"/>
    <w:rsid w:val="003908EF"/>
    <w:rsid w:val="003B7438"/>
    <w:rsid w:val="003D094D"/>
    <w:rsid w:val="003D1732"/>
    <w:rsid w:val="003E0A90"/>
    <w:rsid w:val="003E68EE"/>
    <w:rsid w:val="00440161"/>
    <w:rsid w:val="00462FBA"/>
    <w:rsid w:val="00470670"/>
    <w:rsid w:val="00476B14"/>
    <w:rsid w:val="00491BF2"/>
    <w:rsid w:val="004944AB"/>
    <w:rsid w:val="004950C0"/>
    <w:rsid w:val="004B2E9B"/>
    <w:rsid w:val="004C46E6"/>
    <w:rsid w:val="004D2744"/>
    <w:rsid w:val="005009FA"/>
    <w:rsid w:val="00501A15"/>
    <w:rsid w:val="00513A24"/>
    <w:rsid w:val="00516B9D"/>
    <w:rsid w:val="005420FE"/>
    <w:rsid w:val="00543C95"/>
    <w:rsid w:val="00547D0E"/>
    <w:rsid w:val="00565DF2"/>
    <w:rsid w:val="00567F38"/>
    <w:rsid w:val="00573CC4"/>
    <w:rsid w:val="00586CE5"/>
    <w:rsid w:val="00593905"/>
    <w:rsid w:val="005A2F08"/>
    <w:rsid w:val="005A3D53"/>
    <w:rsid w:val="005C301B"/>
    <w:rsid w:val="005D7223"/>
    <w:rsid w:val="005F53A6"/>
    <w:rsid w:val="00602B89"/>
    <w:rsid w:val="006032E5"/>
    <w:rsid w:val="00606D34"/>
    <w:rsid w:val="00607C95"/>
    <w:rsid w:val="006111C7"/>
    <w:rsid w:val="00611C76"/>
    <w:rsid w:val="006163F0"/>
    <w:rsid w:val="00635D20"/>
    <w:rsid w:val="00636125"/>
    <w:rsid w:val="00645381"/>
    <w:rsid w:val="00657EEC"/>
    <w:rsid w:val="00664F89"/>
    <w:rsid w:val="0066644D"/>
    <w:rsid w:val="006763D7"/>
    <w:rsid w:val="00682B00"/>
    <w:rsid w:val="006A6B40"/>
    <w:rsid w:val="006C5CE8"/>
    <w:rsid w:val="006D192F"/>
    <w:rsid w:val="006D3342"/>
    <w:rsid w:val="006E200B"/>
    <w:rsid w:val="006E47EE"/>
    <w:rsid w:val="007011EE"/>
    <w:rsid w:val="007038FC"/>
    <w:rsid w:val="00726E98"/>
    <w:rsid w:val="00735C9E"/>
    <w:rsid w:val="0073711E"/>
    <w:rsid w:val="00750950"/>
    <w:rsid w:val="00764244"/>
    <w:rsid w:val="00774DC4"/>
    <w:rsid w:val="007759D4"/>
    <w:rsid w:val="00776988"/>
    <w:rsid w:val="007933C2"/>
    <w:rsid w:val="007A46E1"/>
    <w:rsid w:val="007B19D7"/>
    <w:rsid w:val="007D59F5"/>
    <w:rsid w:val="007E7F4C"/>
    <w:rsid w:val="0084485F"/>
    <w:rsid w:val="00851111"/>
    <w:rsid w:val="008858A8"/>
    <w:rsid w:val="008A04A7"/>
    <w:rsid w:val="008B6541"/>
    <w:rsid w:val="008C40E9"/>
    <w:rsid w:val="008C7742"/>
    <w:rsid w:val="008E2BBE"/>
    <w:rsid w:val="008E5CAD"/>
    <w:rsid w:val="00907DA9"/>
    <w:rsid w:val="0091536F"/>
    <w:rsid w:val="009165ED"/>
    <w:rsid w:val="00942051"/>
    <w:rsid w:val="00942688"/>
    <w:rsid w:val="00956D13"/>
    <w:rsid w:val="00965184"/>
    <w:rsid w:val="00976D6D"/>
    <w:rsid w:val="009C5318"/>
    <w:rsid w:val="009E20F0"/>
    <w:rsid w:val="00A053AC"/>
    <w:rsid w:val="00A06F8E"/>
    <w:rsid w:val="00A07B69"/>
    <w:rsid w:val="00A07F7E"/>
    <w:rsid w:val="00A53050"/>
    <w:rsid w:val="00A56038"/>
    <w:rsid w:val="00A63290"/>
    <w:rsid w:val="00A719F7"/>
    <w:rsid w:val="00AA3FAD"/>
    <w:rsid w:val="00AB4925"/>
    <w:rsid w:val="00AD1959"/>
    <w:rsid w:val="00AD373A"/>
    <w:rsid w:val="00AE0928"/>
    <w:rsid w:val="00AF0576"/>
    <w:rsid w:val="00AF218A"/>
    <w:rsid w:val="00B3032B"/>
    <w:rsid w:val="00B342E1"/>
    <w:rsid w:val="00B37A0C"/>
    <w:rsid w:val="00B44F5F"/>
    <w:rsid w:val="00B63D7F"/>
    <w:rsid w:val="00B643C0"/>
    <w:rsid w:val="00B84BA9"/>
    <w:rsid w:val="00B85E54"/>
    <w:rsid w:val="00B952A8"/>
    <w:rsid w:val="00BA58F3"/>
    <w:rsid w:val="00BB03E7"/>
    <w:rsid w:val="00BB517F"/>
    <w:rsid w:val="00BC1498"/>
    <w:rsid w:val="00BD1CDF"/>
    <w:rsid w:val="00BE11F5"/>
    <w:rsid w:val="00BF4AF3"/>
    <w:rsid w:val="00C306AF"/>
    <w:rsid w:val="00C34E7D"/>
    <w:rsid w:val="00C352D5"/>
    <w:rsid w:val="00C54064"/>
    <w:rsid w:val="00C77B31"/>
    <w:rsid w:val="00C81D4D"/>
    <w:rsid w:val="00C83004"/>
    <w:rsid w:val="00C95871"/>
    <w:rsid w:val="00CB0492"/>
    <w:rsid w:val="00CB6EE1"/>
    <w:rsid w:val="00CE19AE"/>
    <w:rsid w:val="00CF40E6"/>
    <w:rsid w:val="00D0428B"/>
    <w:rsid w:val="00D11A43"/>
    <w:rsid w:val="00D16447"/>
    <w:rsid w:val="00D16800"/>
    <w:rsid w:val="00D27AF2"/>
    <w:rsid w:val="00D35712"/>
    <w:rsid w:val="00D439D0"/>
    <w:rsid w:val="00D446BB"/>
    <w:rsid w:val="00D4575C"/>
    <w:rsid w:val="00D532C2"/>
    <w:rsid w:val="00D55ACA"/>
    <w:rsid w:val="00D62DA2"/>
    <w:rsid w:val="00D65461"/>
    <w:rsid w:val="00D86FF8"/>
    <w:rsid w:val="00D9130F"/>
    <w:rsid w:val="00D926B1"/>
    <w:rsid w:val="00DA5408"/>
    <w:rsid w:val="00DE3101"/>
    <w:rsid w:val="00DF0100"/>
    <w:rsid w:val="00DF28F2"/>
    <w:rsid w:val="00E076B8"/>
    <w:rsid w:val="00E41133"/>
    <w:rsid w:val="00E43864"/>
    <w:rsid w:val="00E5121F"/>
    <w:rsid w:val="00E64E37"/>
    <w:rsid w:val="00EB1AE6"/>
    <w:rsid w:val="00EB2B32"/>
    <w:rsid w:val="00ED2CD6"/>
    <w:rsid w:val="00EF141B"/>
    <w:rsid w:val="00EF19C4"/>
    <w:rsid w:val="00F00BFD"/>
    <w:rsid w:val="00F3107B"/>
    <w:rsid w:val="00F62E6E"/>
    <w:rsid w:val="00F70219"/>
    <w:rsid w:val="00F91615"/>
    <w:rsid w:val="00F95D8D"/>
    <w:rsid w:val="00FA482D"/>
    <w:rsid w:val="00FA7473"/>
    <w:rsid w:val="00FC5BDB"/>
    <w:rsid w:val="00FD7C70"/>
    <w:rsid w:val="0F47AF5C"/>
    <w:rsid w:val="1BFA5A8F"/>
    <w:rsid w:val="2DD5FD5B"/>
    <w:rsid w:val="33C46B75"/>
    <w:rsid w:val="54707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B37A0C"/>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1DC8"/>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41DC8"/>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DC8"/>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341DC8"/>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341DC8"/>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semiHidden/>
    <w:qFormat/>
    <w:rsid w:val="005420FE"/>
    <w:pPr>
      <w:ind w:left="720"/>
      <w:contextualSpacing/>
    </w:pPr>
  </w:style>
  <w:style w:type="paragraph" w:customStyle="1" w:styleId="1-Heading2Bellberry">
    <w:name w:val="1 - Heading 2 (Bellberry)"/>
    <w:basedOn w:val="Heading1"/>
    <w:next w:val="Normal"/>
    <w:link w:val="1-Heading2BellberryChar"/>
    <w:autoRedefine/>
    <w:qFormat/>
    <w:rsid w:val="00341DC8"/>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341DC8"/>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341DC8"/>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341DC8"/>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341DC8"/>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341DC8"/>
    <w:pPr>
      <w:spacing w:before="40" w:after="240" w:line="276" w:lineRule="auto"/>
      <w:ind w:left="714" w:hanging="357"/>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341DC8"/>
    <w:rPr>
      <w:rFonts w:ascii="Arial" w:eastAsia="Arial" w:hAnsi="Arial" w:cs="Arial"/>
      <w:color w:val="000000" w:themeColor="text1"/>
      <w:sz w:val="20"/>
      <w:szCs w:val="20"/>
    </w:rPr>
  </w:style>
  <w:style w:type="character" w:styleId="UnresolvedMention">
    <w:name w:val="Unresolved Mention"/>
    <w:basedOn w:val="DefaultParagraphFont"/>
    <w:uiPriority w:val="99"/>
    <w:semiHidden/>
    <w:rsid w:val="002027FF"/>
    <w:rPr>
      <w:color w:val="605E5C"/>
      <w:shd w:val="clear" w:color="auto" w:fill="E1DFDD"/>
    </w:rPr>
  </w:style>
  <w:style w:type="paragraph" w:customStyle="1" w:styleId="paragraph">
    <w:name w:val="paragraph"/>
    <w:basedOn w:val="Normal"/>
    <w:rsid w:val="0047067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470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0562">
      <w:bodyDiv w:val="1"/>
      <w:marLeft w:val="0"/>
      <w:marRight w:val="0"/>
      <w:marTop w:val="0"/>
      <w:marBottom w:val="0"/>
      <w:divBdr>
        <w:top w:val="none" w:sz="0" w:space="0" w:color="auto"/>
        <w:left w:val="none" w:sz="0" w:space="0" w:color="auto"/>
        <w:bottom w:val="none" w:sz="0" w:space="0" w:color="auto"/>
        <w:right w:val="none" w:sz="0" w:space="0" w:color="auto"/>
      </w:divBdr>
    </w:div>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mrc.gov.au/about-us/publications/national-statement-ethical-conduct-human-research-202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ellberry.com.au/wp-content/uploads/BA-G12-Version-control-and-document-naming-conventions-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
      <w:docPartPr>
        <w:name w:val="8184F155947E46FEA73519D055C40A6F"/>
        <w:category>
          <w:name w:val="General"/>
          <w:gallery w:val="placeholder"/>
        </w:category>
        <w:types>
          <w:type w:val="bbPlcHdr"/>
        </w:types>
        <w:behaviors>
          <w:behavior w:val="content"/>
        </w:behaviors>
        <w:guid w:val="{1383F3FF-A853-4269-9933-B5E4072B7788}"/>
      </w:docPartPr>
      <w:docPartBody>
        <w:p w:rsidR="005C6A78" w:rsidRDefault="00DB594D">
          <w:pPr>
            <w:pStyle w:val="8184F155947E46FEA73519D055C40A6F"/>
          </w:pPr>
          <w:r w:rsidRPr="00717755">
            <w:rPr>
              <w:rStyle w:val="PlaceholderText"/>
            </w:rPr>
            <w:t>[Document Category]</w:t>
          </w:r>
        </w:p>
      </w:docPartBody>
    </w:docPart>
    <w:docPart>
      <w:docPartPr>
        <w:name w:val="36BD1E5CFC484622BDF460FB54822305"/>
        <w:category>
          <w:name w:val="General"/>
          <w:gallery w:val="placeholder"/>
        </w:category>
        <w:types>
          <w:type w:val="bbPlcHdr"/>
        </w:types>
        <w:behaviors>
          <w:behavior w:val="content"/>
        </w:behaviors>
        <w:guid w:val="{10185822-07F1-4507-A864-6C486F21433C}"/>
      </w:docPartPr>
      <w:docPartBody>
        <w:p w:rsidR="005C6A78" w:rsidRDefault="00DB594D">
          <w:pPr>
            <w:pStyle w:val="36BD1E5CFC484622BDF460FB54822305"/>
          </w:pPr>
          <w:r w:rsidRPr="00717755">
            <w:rPr>
              <w:rStyle w:val="PlaceholderText"/>
            </w:rPr>
            <w:t>[Document Audience]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D1732"/>
    <w:rsid w:val="003E0A90"/>
    <w:rsid w:val="003E7BC8"/>
    <w:rsid w:val="004944AB"/>
    <w:rsid w:val="00522161"/>
    <w:rsid w:val="00551DA2"/>
    <w:rsid w:val="00573CC4"/>
    <w:rsid w:val="005C6A78"/>
    <w:rsid w:val="00636125"/>
    <w:rsid w:val="006E3DBE"/>
    <w:rsid w:val="00745D8A"/>
    <w:rsid w:val="00776988"/>
    <w:rsid w:val="007775A8"/>
    <w:rsid w:val="00836BB0"/>
    <w:rsid w:val="00843FF5"/>
    <w:rsid w:val="008A30CC"/>
    <w:rsid w:val="008A37E3"/>
    <w:rsid w:val="00922F6E"/>
    <w:rsid w:val="00974242"/>
    <w:rsid w:val="009E20F0"/>
    <w:rsid w:val="00A46229"/>
    <w:rsid w:val="00A83D8E"/>
    <w:rsid w:val="00A9163B"/>
    <w:rsid w:val="00AA3FAD"/>
    <w:rsid w:val="00B44F5F"/>
    <w:rsid w:val="00C62FFF"/>
    <w:rsid w:val="00C67C69"/>
    <w:rsid w:val="00CB0492"/>
    <w:rsid w:val="00D02D7E"/>
    <w:rsid w:val="00D65461"/>
    <w:rsid w:val="00DB594D"/>
    <w:rsid w:val="00E15B80"/>
    <w:rsid w:val="00E62818"/>
    <w:rsid w:val="00F06538"/>
    <w:rsid w:val="00FE1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 w:type="paragraph" w:customStyle="1" w:styleId="8184F155947E46FEA73519D055C40A6F">
    <w:name w:val="8184F155947E46FEA73519D055C40A6F"/>
    <w:rPr>
      <w:kern w:val="2"/>
      <w14:ligatures w14:val="standardContextual"/>
    </w:rPr>
  </w:style>
  <w:style w:type="paragraph" w:customStyle="1" w:styleId="36BD1E5CFC484622BDF460FB54822305">
    <w:name w:val="36BD1E5CFC484622BDF460FB5482230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2026-05-21T14:30:00+00:00</Approval_x0020_Date>
    <Future_x0020_Review_x0020_Date xmlns="7ddcbadc-d3de-48fa-832c-2c9760052782">2028-05-21T14:30:00+00:00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F1.1.1</Document_x0020_ID>
    <Document_x0020_Title xmlns="7ddcbadc-d3de-48fa-832c-2c9760052782">Submission requirements checklist</Document_x0020_Title>
    <Version_x0020_Number xmlns="7ddcbadc-d3de-48fa-832c-2c9760052782">32</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C2754661-4BF3-43D2-9771-BDA6E9AC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2254</Words>
  <Characters>12422</Characters>
  <Application>Microsoft Office Word</Application>
  <DocSecurity>0</DocSecurity>
  <Lines>477</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31</cp:revision>
  <dcterms:created xsi:type="dcterms:W3CDTF">2023-11-06T01:18:00Z</dcterms:created>
  <dcterms:modified xsi:type="dcterms:W3CDTF">2026-05-22T06:02:00Z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